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6966"/>
        <w:gridCol w:w="6992"/>
      </w:tblGrid>
      <w:tr w:rsidR="00F85E74" w:rsidTr="00B60DC4">
        <w:trPr>
          <w:trHeight w:val="1512"/>
        </w:trPr>
        <w:tc>
          <w:tcPr>
            <w:tcW w:w="6966" w:type="dxa"/>
          </w:tcPr>
          <w:tbl>
            <w:tblPr>
              <w:tblStyle w:val="Lessonplan"/>
              <w:tblW w:w="5000" w:type="pct"/>
              <w:tblLook w:val="04A0" w:firstRow="1" w:lastRow="0" w:firstColumn="1" w:lastColumn="0" w:noHBand="0" w:noVBand="1"/>
              <w:tblDescription w:val="Concept map of unit table"/>
            </w:tblPr>
            <w:tblGrid>
              <w:gridCol w:w="6966"/>
            </w:tblGrid>
            <w:tr w:rsidR="00F85E74" w:rsidRPr="00EA26FC" w:rsidTr="00B60DC4">
              <w:trPr>
                <w:cnfStyle w:val="100000000000" w:firstRow="1" w:lastRow="0" w:firstColumn="0" w:lastColumn="0" w:oddVBand="0" w:evenVBand="0" w:oddHBand="0" w:evenHBand="0" w:firstRowFirstColumn="0" w:firstRowLastColumn="0" w:lastRowFirstColumn="0" w:lastRowLastColumn="0"/>
              </w:trPr>
              <w:tc>
                <w:tcPr>
                  <w:tcW w:w="7200" w:type="dxa"/>
                  <w:shd w:val="clear" w:color="auto" w:fill="ED7D31" w:themeFill="accent2"/>
                </w:tcPr>
                <w:p w:rsidR="00F85E74" w:rsidRDefault="00F85E74" w:rsidP="00B60DC4">
                  <w:pPr>
                    <w:spacing w:before="96"/>
                  </w:pPr>
                  <w:r>
                    <w:t xml:space="preserve">titolo della lezione : </w:t>
                  </w:r>
                </w:p>
              </w:tc>
            </w:tr>
            <w:tr w:rsidR="00F85E74" w:rsidTr="00B60DC4">
              <w:trPr>
                <w:trHeight w:val="953"/>
              </w:trPr>
              <w:tc>
                <w:tcPr>
                  <w:tcW w:w="7200" w:type="dxa"/>
                  <w:tcMar>
                    <w:bottom w:w="216" w:type="dxa"/>
                  </w:tcMar>
                </w:tcPr>
                <w:p w:rsidR="00F85E74" w:rsidRDefault="00F85E74" w:rsidP="00B60DC4">
                  <w:pPr>
                    <w:rPr>
                      <w:noProof/>
                      <w:lang w:val="en-GB"/>
                    </w:rPr>
                  </w:pPr>
                  <w:r>
                    <w:rPr>
                      <w:noProof/>
                      <w:lang w:val="en-GB"/>
                    </w:rPr>
                    <w:t>Pitagora e l'archeologia: Oggetti di scavo dell'antica Grecia</w:t>
                  </w:r>
                </w:p>
              </w:tc>
            </w:tr>
            <w:tr w:rsidR="00F85E74" w:rsidTr="00B60DC4">
              <w:trPr>
                <w:trHeight w:val="492"/>
              </w:trPr>
              <w:tc>
                <w:tcPr>
                  <w:tcW w:w="7200" w:type="dxa"/>
                  <w:shd w:val="clear" w:color="auto" w:fill="ED7D31" w:themeFill="accent2"/>
                  <w:tcMar>
                    <w:bottom w:w="216" w:type="dxa"/>
                  </w:tcMar>
                </w:tcPr>
                <w:p w:rsidR="00F85E74" w:rsidRDefault="00F85E74" w:rsidP="00B60DC4">
                  <w:pPr>
                    <w:spacing w:before="96" w:after="0"/>
                    <w:rPr>
                      <w:rFonts w:cstheme="minorHAnsi"/>
                      <w:lang w:val="en-GB"/>
                    </w:rPr>
                  </w:pPr>
                  <w:r w:rsidRPr="00386D3B">
                    <w:t>DESCRIZIONE DELLA LEZIONE:</w:t>
                  </w:r>
                </w:p>
              </w:tc>
            </w:tr>
          </w:tbl>
          <w:p w:rsidR="00F85E74" w:rsidRDefault="00F85E74" w:rsidP="00B60DC4">
            <w:pPr>
              <w:ind w:right="72"/>
              <w:rPr>
                <w:noProof/>
              </w:rPr>
            </w:pPr>
          </w:p>
        </w:tc>
        <w:tc>
          <w:tcPr>
            <w:tcW w:w="6992" w:type="dxa"/>
            <w:tcMar>
              <w:left w:w="0" w:type="dxa"/>
            </w:tcMar>
          </w:tcPr>
          <w:tbl>
            <w:tblPr>
              <w:tblW w:w="5000" w:type="pct"/>
              <w:tblCellMar>
                <w:left w:w="0" w:type="dxa"/>
                <w:right w:w="0" w:type="dxa"/>
              </w:tblCellMar>
              <w:tblLook w:val="04A0" w:firstRow="1" w:lastRow="0" w:firstColumn="1" w:lastColumn="0" w:noHBand="0" w:noVBand="1"/>
              <w:tblDescription w:val="Topic, teacher and grade information table"/>
            </w:tblPr>
            <w:tblGrid>
              <w:gridCol w:w="3496"/>
              <w:gridCol w:w="3496"/>
            </w:tblGrid>
            <w:tr w:rsidR="00F85E74" w:rsidRPr="00CB7EA3" w:rsidTr="00B60DC4">
              <w:tc>
                <w:tcPr>
                  <w:tcW w:w="3599" w:type="dxa"/>
                  <w:tcBorders>
                    <w:top w:val="single" w:sz="8" w:space="0" w:color="auto"/>
                  </w:tcBorders>
                  <w:shd w:val="clear" w:color="auto" w:fill="auto"/>
                  <w:tcMar>
                    <w:left w:w="72" w:type="dxa"/>
                  </w:tcMar>
                </w:tcPr>
                <w:p w:rsidR="00F85E74" w:rsidRDefault="00F85E74" w:rsidP="00B60DC4">
                  <w:pPr>
                    <w:pStyle w:val="Heading1"/>
                    <w:rPr>
                      <w:rFonts w:asciiTheme="majorHAnsi" w:hAnsiTheme="majorHAnsi" w:cstheme="majorHAnsi"/>
                      <w:color w:val="auto"/>
                      <w:sz w:val="24"/>
                      <w:szCs w:val="24"/>
                    </w:rPr>
                  </w:pPr>
                  <w:r>
                    <w:rPr>
                      <w:rFonts w:asciiTheme="majorHAnsi" w:hAnsiTheme="majorHAnsi" w:cstheme="majorHAnsi"/>
                      <w:color w:val="auto"/>
                      <w:sz w:val="24"/>
                      <w:szCs w:val="24"/>
                    </w:rPr>
                    <w:t>ARGOMENTO</w:t>
                  </w:r>
                </w:p>
              </w:tc>
              <w:sdt>
                <w:sdtPr>
                  <w:rPr>
                    <w:rFonts w:asciiTheme="majorHAnsi" w:hAnsiTheme="majorHAnsi" w:cstheme="majorHAnsi"/>
                    <w:sz w:val="24"/>
                    <w:szCs w:val="24"/>
                  </w:rPr>
                  <w:alias w:val="Enter subject:"/>
                  <w:tag w:val="Enter subject:"/>
                  <w:id w:val="-582062196"/>
                  <w:placeholder>
                    <w:docPart w:val="27856B1FB49B45A7AE955F9BE9868FA3"/>
                  </w:placeholder>
                  <w15:appearance w15:val="hidden"/>
                </w:sdtPr>
                <w:sdtContent>
                  <w:tc>
                    <w:tcPr>
                      <w:tcW w:w="3601" w:type="dxa"/>
                      <w:tcBorders>
                        <w:top w:val="single" w:sz="8" w:space="0" w:color="auto"/>
                      </w:tcBorders>
                      <w:shd w:val="clear" w:color="auto" w:fill="auto"/>
                    </w:tcPr>
                    <w:p w:rsidR="00F85E74" w:rsidRDefault="00F85E74" w:rsidP="00B60DC4">
                      <w:pPr>
                        <w:rPr>
                          <w:rFonts w:asciiTheme="majorHAnsi" w:hAnsiTheme="majorHAnsi" w:cstheme="majorHAnsi"/>
                          <w:sz w:val="24"/>
                          <w:szCs w:val="24"/>
                        </w:rPr>
                      </w:pPr>
                      <w:r w:rsidRPr="00CB7EA3">
                        <w:rPr>
                          <w:rFonts w:asciiTheme="majorHAnsi" w:hAnsiTheme="majorHAnsi" w:cstheme="majorHAnsi"/>
                          <w:sz w:val="24"/>
                          <w:szCs w:val="24"/>
                        </w:rPr>
                        <w:t xml:space="preserve">MATEMATICA </w:t>
                      </w:r>
                    </w:p>
                  </w:tc>
                </w:sdtContent>
              </w:sdt>
            </w:tr>
            <w:tr w:rsidR="00F85E74" w:rsidRPr="00CB7EA3" w:rsidTr="00B60DC4">
              <w:tc>
                <w:tcPr>
                  <w:tcW w:w="3599" w:type="dxa"/>
                  <w:shd w:val="clear" w:color="auto" w:fill="auto"/>
                  <w:tcMar>
                    <w:left w:w="72" w:type="dxa"/>
                  </w:tcMar>
                </w:tcPr>
                <w:p w:rsidR="00F85E74" w:rsidRDefault="00F85E74" w:rsidP="00B60DC4">
                  <w:pPr>
                    <w:pStyle w:val="Heading1"/>
                    <w:rPr>
                      <w:rFonts w:asciiTheme="majorHAnsi" w:hAnsiTheme="majorHAnsi" w:cstheme="majorHAnsi"/>
                      <w:color w:val="auto"/>
                      <w:sz w:val="24"/>
                      <w:szCs w:val="24"/>
                    </w:rPr>
                  </w:pPr>
                  <w:r>
                    <w:rPr>
                      <w:rFonts w:asciiTheme="majorHAnsi" w:hAnsiTheme="majorHAnsi" w:cstheme="majorHAnsi"/>
                      <w:color w:val="auto"/>
                      <w:sz w:val="24"/>
                      <w:szCs w:val="24"/>
                    </w:rPr>
                    <w:t>GRADO</w:t>
                  </w:r>
                </w:p>
              </w:tc>
              <w:sdt>
                <w:sdtPr>
                  <w:rPr>
                    <w:rFonts w:asciiTheme="majorHAnsi" w:hAnsiTheme="majorHAnsi" w:cstheme="majorHAnsi"/>
                    <w:sz w:val="24"/>
                    <w:szCs w:val="24"/>
                  </w:rPr>
                  <w:alias w:val="Enter student's name:"/>
                  <w:tag w:val="Enter student's name:"/>
                  <w:id w:val="99143025"/>
                  <w:placeholder>
                    <w:docPart w:val="857CC742F2E342AA83AAA6D50FFDBC2F"/>
                  </w:placeholder>
                  <w15:appearance w15:val="hidden"/>
                </w:sdtPr>
                <w:sdtContent>
                  <w:tc>
                    <w:tcPr>
                      <w:tcW w:w="3601" w:type="dxa"/>
                      <w:shd w:val="clear" w:color="auto" w:fill="auto"/>
                    </w:tcPr>
                    <w:p w:rsidR="00F85E74" w:rsidRDefault="00F85E74" w:rsidP="00B60DC4">
                      <w:pPr>
                        <w:rPr>
                          <w:rFonts w:asciiTheme="majorHAnsi" w:hAnsiTheme="majorHAnsi" w:cstheme="majorHAnsi"/>
                          <w:sz w:val="24"/>
                          <w:szCs w:val="24"/>
                        </w:rPr>
                      </w:pPr>
                      <w:r w:rsidRPr="00CB7EA3">
                        <w:rPr>
                          <w:rFonts w:asciiTheme="majorHAnsi" w:hAnsiTheme="majorHAnsi" w:cstheme="majorHAnsi"/>
                          <w:sz w:val="24"/>
                          <w:szCs w:val="24"/>
                        </w:rPr>
                        <w:t xml:space="preserve">STUDENTI DI ETÀ COMPRESA TRA I 13 E I 15 ANNI </w:t>
                      </w:r>
                    </w:p>
                  </w:tc>
                </w:sdtContent>
              </w:sdt>
            </w:tr>
          </w:tbl>
          <w:p w:rsidR="00F85E74" w:rsidRDefault="00F85E74" w:rsidP="00B60DC4">
            <w:pPr>
              <w:pStyle w:val="Heading1"/>
              <w:tabs>
                <w:tab w:val="center" w:pos="3600"/>
              </w:tabs>
              <w:outlineLvl w:val="0"/>
              <w:rPr>
                <w:noProof/>
              </w:rPr>
            </w:pPr>
            <w:r w:rsidRPr="00CB7EA3">
              <w:rPr>
                <w:rFonts w:asciiTheme="majorHAnsi" w:hAnsiTheme="majorHAnsi" w:cstheme="majorHAnsi"/>
                <w:noProof/>
                <w:color w:val="auto"/>
                <w:sz w:val="24"/>
                <w:szCs w:val="24"/>
              </w:rPr>
              <w:t xml:space="preserve">DURATA </w:t>
            </w:r>
            <w:r w:rsidRPr="00CB7EA3">
              <w:rPr>
                <w:rFonts w:asciiTheme="majorHAnsi" w:hAnsiTheme="majorHAnsi" w:cstheme="majorHAnsi"/>
                <w:noProof/>
                <w:color w:val="auto"/>
                <w:sz w:val="24"/>
                <w:szCs w:val="24"/>
              </w:rPr>
              <w:tab/>
              <w:t>1 ORA</w:t>
            </w:r>
          </w:p>
        </w:tc>
      </w:tr>
      <w:tr w:rsidR="00F85E74" w:rsidTr="00B60DC4">
        <w:trPr>
          <w:trHeight w:val="1512"/>
        </w:trPr>
        <w:tc>
          <w:tcPr>
            <w:tcW w:w="6966" w:type="dxa"/>
          </w:tcPr>
          <w:p w:rsidR="00F85E74" w:rsidRDefault="00F85E74" w:rsidP="00B60DC4">
            <w:pPr>
              <w:spacing w:before="96"/>
            </w:pPr>
            <w:proofErr w:type="spellStart"/>
            <w:r>
              <w:rPr>
                <w:rFonts w:cstheme="minorHAnsi"/>
                <w:lang w:val="en-GB"/>
              </w:rPr>
              <w:t>Pitagora</w:t>
            </w:r>
            <w:proofErr w:type="spellEnd"/>
            <w:r>
              <w:rPr>
                <w:rFonts w:cstheme="minorHAnsi"/>
                <w:lang w:val="en-GB"/>
              </w:rPr>
              <w:t xml:space="preserve"> e la </w:t>
            </w:r>
            <w:proofErr w:type="spellStart"/>
            <w:r>
              <w:rPr>
                <w:rFonts w:cstheme="minorHAnsi"/>
                <w:lang w:val="en-GB"/>
              </w:rPr>
              <w:t>matematica</w:t>
            </w:r>
            <w:proofErr w:type="spellEnd"/>
            <w:r>
              <w:rPr>
                <w:rFonts w:cstheme="minorHAnsi"/>
                <w:lang w:val="en-GB"/>
              </w:rPr>
              <w:t xml:space="preserve">. </w:t>
            </w:r>
            <w:proofErr w:type="spellStart"/>
            <w:r>
              <w:rPr>
                <w:rFonts w:cstheme="minorHAnsi"/>
                <w:lang w:val="en-GB"/>
              </w:rPr>
              <w:t>Utilizzando</w:t>
            </w:r>
            <w:proofErr w:type="spellEnd"/>
            <w:r>
              <w:rPr>
                <w:rFonts w:cstheme="minorHAnsi"/>
                <w:lang w:val="en-GB"/>
              </w:rPr>
              <w:t xml:space="preserve"> </w:t>
            </w:r>
            <w:proofErr w:type="spellStart"/>
            <w:r>
              <w:rPr>
                <w:rFonts w:cstheme="minorHAnsi"/>
                <w:lang w:val="en-GB"/>
              </w:rPr>
              <w:t>il</w:t>
            </w:r>
            <w:proofErr w:type="spellEnd"/>
            <w:r>
              <w:rPr>
                <w:rFonts w:cstheme="minorHAnsi"/>
                <w:lang w:val="en-GB"/>
              </w:rPr>
              <w:t xml:space="preserve"> </w:t>
            </w:r>
            <w:proofErr w:type="spellStart"/>
            <w:r>
              <w:rPr>
                <w:rFonts w:cstheme="minorHAnsi"/>
                <w:lang w:val="en-GB"/>
              </w:rPr>
              <w:t>teorema</w:t>
            </w:r>
            <w:proofErr w:type="spellEnd"/>
            <w:r>
              <w:rPr>
                <w:rFonts w:cstheme="minorHAnsi"/>
                <w:lang w:val="en-GB"/>
              </w:rPr>
              <w:t xml:space="preserve"> di </w:t>
            </w:r>
            <w:proofErr w:type="spellStart"/>
            <w:r>
              <w:rPr>
                <w:rFonts w:cstheme="minorHAnsi"/>
                <w:lang w:val="en-GB"/>
              </w:rPr>
              <w:t>Pitagora</w:t>
            </w:r>
            <w:proofErr w:type="spellEnd"/>
            <w:r>
              <w:rPr>
                <w:rFonts w:cstheme="minorHAnsi"/>
                <w:lang w:val="en-GB"/>
              </w:rPr>
              <w:t xml:space="preserve">, </w:t>
            </w:r>
            <w:proofErr w:type="spellStart"/>
            <w:r>
              <w:rPr>
                <w:rFonts w:cstheme="minorHAnsi"/>
                <w:lang w:val="en-GB"/>
              </w:rPr>
              <w:t>i</w:t>
            </w:r>
            <w:proofErr w:type="spellEnd"/>
            <w:r>
              <w:rPr>
                <w:rFonts w:cstheme="minorHAnsi"/>
                <w:lang w:val="en-GB"/>
              </w:rPr>
              <w:t xml:space="preserve"> bambini </w:t>
            </w:r>
            <w:proofErr w:type="spellStart"/>
            <w:r>
              <w:rPr>
                <w:rFonts w:cstheme="minorHAnsi"/>
                <w:lang w:val="en-GB"/>
              </w:rPr>
              <w:t>potranno</w:t>
            </w:r>
            <w:proofErr w:type="spellEnd"/>
            <w:r>
              <w:rPr>
                <w:rFonts w:cstheme="minorHAnsi"/>
                <w:lang w:val="en-GB"/>
              </w:rPr>
              <w:t xml:space="preserve"> </w:t>
            </w:r>
            <w:proofErr w:type="spellStart"/>
            <w:r>
              <w:rPr>
                <w:rFonts w:cstheme="minorHAnsi"/>
                <w:lang w:val="en-GB"/>
              </w:rPr>
              <w:t>aprire</w:t>
            </w:r>
            <w:proofErr w:type="spellEnd"/>
            <w:r>
              <w:rPr>
                <w:rFonts w:cstheme="minorHAnsi"/>
                <w:lang w:val="en-GB"/>
              </w:rPr>
              <w:t xml:space="preserve"> </w:t>
            </w:r>
            <w:proofErr w:type="spellStart"/>
            <w:r>
              <w:rPr>
                <w:rFonts w:cstheme="minorHAnsi"/>
                <w:lang w:val="en-GB"/>
              </w:rPr>
              <w:t>una</w:t>
            </w:r>
            <w:proofErr w:type="spellEnd"/>
            <w:r>
              <w:rPr>
                <w:rFonts w:cstheme="minorHAnsi"/>
                <w:lang w:val="en-GB"/>
              </w:rPr>
              <w:t xml:space="preserve"> "</w:t>
            </w:r>
            <w:proofErr w:type="spellStart"/>
            <w:r>
              <w:rPr>
                <w:rFonts w:cstheme="minorHAnsi"/>
                <w:lang w:val="en-GB"/>
              </w:rPr>
              <w:t>trincea</w:t>
            </w:r>
            <w:proofErr w:type="spellEnd"/>
            <w:r>
              <w:rPr>
                <w:rFonts w:cstheme="minorHAnsi"/>
                <w:lang w:val="en-GB"/>
              </w:rPr>
              <w:t xml:space="preserve"> </w:t>
            </w:r>
            <w:proofErr w:type="spellStart"/>
            <w:r>
              <w:rPr>
                <w:rFonts w:cstheme="minorHAnsi"/>
                <w:lang w:val="en-GB"/>
              </w:rPr>
              <w:t>archeologica</w:t>
            </w:r>
            <w:proofErr w:type="spellEnd"/>
            <w:r>
              <w:rPr>
                <w:rFonts w:cstheme="minorHAnsi"/>
                <w:lang w:val="en-GB"/>
              </w:rPr>
              <w:t xml:space="preserve">" e </w:t>
            </w:r>
            <w:proofErr w:type="spellStart"/>
            <w:r>
              <w:rPr>
                <w:rFonts w:cstheme="minorHAnsi"/>
                <w:lang w:val="en-GB"/>
              </w:rPr>
              <w:t>scavare</w:t>
            </w:r>
            <w:proofErr w:type="spellEnd"/>
            <w:r>
              <w:rPr>
                <w:rFonts w:cstheme="minorHAnsi"/>
                <w:lang w:val="en-GB"/>
              </w:rPr>
              <w:t xml:space="preserve"> </w:t>
            </w:r>
            <w:proofErr w:type="spellStart"/>
            <w:r>
              <w:rPr>
                <w:rFonts w:cstheme="minorHAnsi"/>
                <w:lang w:val="en-GB"/>
              </w:rPr>
              <w:t>nella</w:t>
            </w:r>
            <w:proofErr w:type="spellEnd"/>
            <w:r>
              <w:rPr>
                <w:rFonts w:cstheme="minorHAnsi"/>
                <w:lang w:val="en-GB"/>
              </w:rPr>
              <w:t xml:space="preserve"> </w:t>
            </w:r>
            <w:proofErr w:type="spellStart"/>
            <w:r>
              <w:rPr>
                <w:rFonts w:cstheme="minorHAnsi"/>
                <w:lang w:val="en-GB"/>
              </w:rPr>
              <w:t>sabbia</w:t>
            </w:r>
            <w:proofErr w:type="spellEnd"/>
            <w:r>
              <w:rPr>
                <w:rFonts w:cstheme="minorHAnsi"/>
                <w:lang w:val="en-GB"/>
              </w:rPr>
              <w:t xml:space="preserve"> </w:t>
            </w:r>
            <w:proofErr w:type="spellStart"/>
            <w:r>
              <w:rPr>
                <w:rFonts w:cstheme="minorHAnsi"/>
                <w:lang w:val="en-GB"/>
              </w:rPr>
              <w:t>diversi</w:t>
            </w:r>
            <w:proofErr w:type="spellEnd"/>
            <w:r>
              <w:rPr>
                <w:rFonts w:cstheme="minorHAnsi"/>
                <w:lang w:val="en-GB"/>
              </w:rPr>
              <w:t xml:space="preserve"> </w:t>
            </w:r>
            <w:proofErr w:type="spellStart"/>
            <w:r>
              <w:rPr>
                <w:rFonts w:cstheme="minorHAnsi"/>
                <w:lang w:val="en-GB"/>
              </w:rPr>
              <w:t>oggetti</w:t>
            </w:r>
            <w:proofErr w:type="spellEnd"/>
            <w:r>
              <w:rPr>
                <w:rFonts w:cstheme="minorHAnsi"/>
                <w:lang w:val="en-GB"/>
              </w:rPr>
              <w:t xml:space="preserve">, </w:t>
            </w:r>
            <w:proofErr w:type="spellStart"/>
            <w:r>
              <w:rPr>
                <w:rFonts w:cstheme="minorHAnsi"/>
                <w:lang w:val="en-GB"/>
              </w:rPr>
              <w:t>datati</w:t>
            </w:r>
            <w:proofErr w:type="spellEnd"/>
            <w:r>
              <w:rPr>
                <w:rFonts w:cstheme="minorHAnsi"/>
                <w:lang w:val="en-GB"/>
              </w:rPr>
              <w:t xml:space="preserve"> al 6</w:t>
            </w:r>
            <w:r w:rsidRPr="00DC5D66">
              <w:rPr>
                <w:rFonts w:cstheme="minorHAnsi"/>
                <w:vertAlign w:val="superscript"/>
                <w:lang w:val="en-GB"/>
              </w:rPr>
              <w:t>th</w:t>
            </w:r>
            <w:r>
              <w:rPr>
                <w:rFonts w:cstheme="minorHAnsi"/>
                <w:lang w:val="en-GB"/>
              </w:rPr>
              <w:t xml:space="preserve"> </w:t>
            </w:r>
            <w:proofErr w:type="spellStart"/>
            <w:r>
              <w:rPr>
                <w:rFonts w:cstheme="minorHAnsi"/>
                <w:lang w:val="en-GB"/>
              </w:rPr>
              <w:t>secolo</w:t>
            </w:r>
            <w:proofErr w:type="spellEnd"/>
            <w:r>
              <w:rPr>
                <w:rFonts w:cstheme="minorHAnsi"/>
                <w:lang w:val="en-GB"/>
              </w:rPr>
              <w:t xml:space="preserve"> </w:t>
            </w:r>
            <w:proofErr w:type="spellStart"/>
            <w:r>
              <w:rPr>
                <w:rFonts w:cstheme="minorHAnsi"/>
                <w:lang w:val="en-GB"/>
              </w:rPr>
              <w:t>a.C</w:t>
            </w:r>
            <w:proofErr w:type="spellEnd"/>
            <w:r>
              <w:rPr>
                <w:rFonts w:cstheme="minorHAnsi"/>
                <w:lang w:val="en-GB"/>
              </w:rPr>
              <w:t xml:space="preserve">. </w:t>
            </w:r>
            <w:proofErr w:type="spellStart"/>
            <w:r>
              <w:rPr>
                <w:rFonts w:cstheme="minorHAnsi"/>
                <w:lang w:val="en-GB"/>
              </w:rPr>
              <w:t>Oggetti</w:t>
            </w:r>
            <w:proofErr w:type="spellEnd"/>
            <w:r>
              <w:rPr>
                <w:rFonts w:cstheme="minorHAnsi"/>
                <w:lang w:val="en-GB"/>
              </w:rPr>
              <w:t xml:space="preserve"> di </w:t>
            </w:r>
            <w:proofErr w:type="spellStart"/>
            <w:r>
              <w:rPr>
                <w:rFonts w:cstheme="minorHAnsi"/>
                <w:lang w:val="en-GB"/>
              </w:rPr>
              <w:t>uso</w:t>
            </w:r>
            <w:proofErr w:type="spellEnd"/>
            <w:r>
              <w:rPr>
                <w:rFonts w:cstheme="minorHAnsi"/>
                <w:lang w:val="en-GB"/>
              </w:rPr>
              <w:t xml:space="preserve"> </w:t>
            </w:r>
            <w:proofErr w:type="spellStart"/>
            <w:r>
              <w:rPr>
                <w:rFonts w:cstheme="minorHAnsi"/>
                <w:lang w:val="en-GB"/>
              </w:rPr>
              <w:t>quotidiano</w:t>
            </w:r>
            <w:proofErr w:type="spellEnd"/>
            <w:r>
              <w:rPr>
                <w:rFonts w:cstheme="minorHAnsi"/>
                <w:lang w:val="en-GB"/>
              </w:rPr>
              <w:t xml:space="preserve"> come </w:t>
            </w:r>
            <w:proofErr w:type="spellStart"/>
            <w:r>
              <w:rPr>
                <w:rFonts w:cstheme="minorHAnsi"/>
                <w:lang w:val="en-GB"/>
              </w:rPr>
              <w:t>tazze</w:t>
            </w:r>
            <w:proofErr w:type="spellEnd"/>
            <w:r>
              <w:rPr>
                <w:rFonts w:cstheme="minorHAnsi"/>
                <w:lang w:val="en-GB"/>
              </w:rPr>
              <w:t xml:space="preserve">, </w:t>
            </w:r>
            <w:proofErr w:type="spellStart"/>
            <w:r>
              <w:rPr>
                <w:rFonts w:cstheme="minorHAnsi"/>
                <w:lang w:val="en-GB"/>
              </w:rPr>
              <w:t>ciotole</w:t>
            </w:r>
            <w:proofErr w:type="spellEnd"/>
            <w:r>
              <w:rPr>
                <w:rFonts w:cstheme="minorHAnsi"/>
                <w:lang w:val="en-GB"/>
              </w:rPr>
              <w:t xml:space="preserve"> e </w:t>
            </w:r>
            <w:proofErr w:type="spellStart"/>
            <w:r>
              <w:rPr>
                <w:rFonts w:cstheme="minorHAnsi"/>
                <w:lang w:val="en-GB"/>
              </w:rPr>
              <w:t>lampade</w:t>
            </w:r>
            <w:proofErr w:type="spellEnd"/>
            <w:r>
              <w:rPr>
                <w:rFonts w:cstheme="minorHAnsi"/>
                <w:lang w:val="en-GB"/>
              </w:rPr>
              <w:t xml:space="preserve"> in </w:t>
            </w:r>
            <w:proofErr w:type="spellStart"/>
            <w:r>
              <w:rPr>
                <w:rFonts w:cstheme="minorHAnsi"/>
                <w:lang w:val="en-GB"/>
              </w:rPr>
              <w:t>ceramica</w:t>
            </w:r>
            <w:proofErr w:type="spellEnd"/>
            <w:r>
              <w:rPr>
                <w:rFonts w:cstheme="minorHAnsi"/>
                <w:lang w:val="en-GB"/>
              </w:rPr>
              <w:t>.</w:t>
            </w:r>
          </w:p>
        </w:tc>
        <w:tc>
          <w:tcPr>
            <w:tcW w:w="6992" w:type="dxa"/>
            <w:tcMar>
              <w:left w:w="0" w:type="dxa"/>
            </w:tcMar>
          </w:tcPr>
          <w:p w:rsidR="00F85E74" w:rsidRDefault="00F85E74" w:rsidP="00B60DC4">
            <w:pPr>
              <w:pStyle w:val="Heading1"/>
              <w:outlineLvl w:val="0"/>
            </w:pPr>
          </w:p>
        </w:tc>
      </w:tr>
    </w:tbl>
    <w:tbl>
      <w:tblPr>
        <w:tblStyle w:val="Lessonplan"/>
        <w:tblW w:w="3333" w:type="pct"/>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4649"/>
        <w:gridCol w:w="4655"/>
      </w:tblGrid>
      <w:tr w:rsidR="00F85E74" w:rsidTr="00B60DC4">
        <w:trPr>
          <w:cnfStyle w:val="100000000000" w:firstRow="1" w:lastRow="0" w:firstColumn="0" w:lastColumn="0" w:oddVBand="0" w:evenVBand="0" w:oddHBand="0" w:evenHBand="0" w:firstRowFirstColumn="0" w:firstRowLastColumn="0" w:lastRowFirstColumn="0" w:lastRowLastColumn="0"/>
        </w:trPr>
        <w:tc>
          <w:tcPr>
            <w:tcW w:w="4800" w:type="dxa"/>
            <w:shd w:val="clear" w:color="auto" w:fill="1F3864" w:themeFill="accent1" w:themeFillShade="80"/>
          </w:tcPr>
          <w:p w:rsidR="00F85E74" w:rsidRDefault="00F85E74" w:rsidP="00B60DC4">
            <w:pPr>
              <w:spacing w:before="96"/>
              <w:rPr>
                <w:color w:val="auto"/>
              </w:rPr>
            </w:pPr>
            <w:r w:rsidRPr="00CB7EA3">
              <w:rPr>
                <w:color w:val="auto"/>
              </w:rPr>
              <w:t xml:space="preserve">Obiettivi di apprendimento </w:t>
            </w:r>
          </w:p>
        </w:tc>
        <w:tc>
          <w:tcPr>
            <w:tcW w:w="4800" w:type="dxa"/>
            <w:shd w:val="clear" w:color="auto" w:fill="1F3864" w:themeFill="accent1" w:themeFillShade="80"/>
          </w:tcPr>
          <w:p w:rsidR="00F85E74" w:rsidRDefault="00F85E74" w:rsidP="00B60DC4">
            <w:pPr>
              <w:spacing w:before="96"/>
              <w:rPr>
                <w:noProof/>
                <w:color w:val="auto"/>
              </w:rPr>
            </w:pPr>
            <w:r w:rsidRPr="00CB7EA3">
              <w:rPr>
                <w:color w:val="auto"/>
              </w:rPr>
              <w:t xml:space="preserve">Materiali necessari </w:t>
            </w:r>
          </w:p>
        </w:tc>
      </w:tr>
      <w:tr w:rsidR="00F85E74" w:rsidTr="00B60DC4">
        <w:tc>
          <w:tcPr>
            <w:tcW w:w="4800" w:type="dxa"/>
            <w:tcMar>
              <w:bottom w:w="216" w:type="dxa"/>
            </w:tcMar>
          </w:tcPr>
          <w:p w:rsidR="00F85E74" w:rsidRDefault="00F85E74" w:rsidP="00B60DC4">
            <w:pPr>
              <w:rPr>
                <w:noProof/>
              </w:rPr>
            </w:pPr>
            <w:r>
              <w:rPr>
                <w:noProof/>
              </w:rPr>
              <w:t xml:space="preserve">Alla fine della lezione gli studenti saranno in grado di: </w:t>
            </w:r>
          </w:p>
          <w:p w:rsidR="00F85E74" w:rsidRDefault="00F85E74" w:rsidP="00F85E74">
            <w:pPr>
              <w:pStyle w:val="ListParagraph"/>
              <w:numPr>
                <w:ilvl w:val="0"/>
                <w:numId w:val="1"/>
              </w:numPr>
              <w:suppressAutoHyphens w:val="0"/>
              <w:autoSpaceDN/>
              <w:spacing w:after="80" w:line="240" w:lineRule="auto"/>
              <w:rPr>
                <w:noProof/>
              </w:rPr>
            </w:pPr>
            <w:r>
              <w:rPr>
                <w:noProof/>
              </w:rPr>
              <w:t xml:space="preserve">Descrivere e applicare il teorema di Pitagora per calcolare le lunghezze dei lati di un triangolo rettangolo. </w:t>
            </w:r>
          </w:p>
          <w:p w:rsidR="00F85E74" w:rsidRDefault="00F85E74" w:rsidP="00F85E74">
            <w:pPr>
              <w:pStyle w:val="ListParagraph"/>
              <w:numPr>
                <w:ilvl w:val="0"/>
                <w:numId w:val="1"/>
              </w:numPr>
              <w:suppressAutoHyphens w:val="0"/>
              <w:autoSpaceDN/>
              <w:spacing w:after="80" w:line="240" w:lineRule="auto"/>
              <w:rPr>
                <w:noProof/>
              </w:rPr>
            </w:pPr>
            <w:r>
              <w:rPr>
                <w:noProof/>
              </w:rPr>
              <w:t xml:space="preserve">Apprezzare il contesto storico di Pitagora e della matematica greca antica. </w:t>
            </w:r>
          </w:p>
          <w:p w:rsidR="00F85E74" w:rsidRDefault="00F85E74" w:rsidP="00F85E74">
            <w:pPr>
              <w:pStyle w:val="ListParagraph"/>
              <w:numPr>
                <w:ilvl w:val="0"/>
                <w:numId w:val="1"/>
              </w:numPr>
              <w:suppressAutoHyphens w:val="0"/>
              <w:autoSpaceDN/>
              <w:spacing w:after="80" w:line="240" w:lineRule="auto"/>
              <w:rPr>
                <w:noProof/>
              </w:rPr>
            </w:pPr>
            <w:r>
              <w:rPr>
                <w:noProof/>
              </w:rPr>
              <w:t xml:space="preserve">Sviluppare le capacità di pensiero critico attraverso attività archeologiche pratiche </w:t>
            </w:r>
          </w:p>
        </w:tc>
        <w:tc>
          <w:tcPr>
            <w:tcW w:w="4800" w:type="dxa"/>
            <w:tcMar>
              <w:bottom w:w="216" w:type="dxa"/>
            </w:tcMar>
          </w:tcPr>
          <w:p w:rsidR="00F85E74" w:rsidRDefault="00F85E74" w:rsidP="00F85E74">
            <w:pPr>
              <w:pStyle w:val="ListParagraph"/>
              <w:numPr>
                <w:ilvl w:val="0"/>
                <w:numId w:val="1"/>
              </w:numPr>
              <w:suppressAutoHyphens w:val="0"/>
              <w:autoSpaceDN/>
              <w:spacing w:after="80" w:line="240" w:lineRule="auto"/>
              <w:rPr>
                <w:i/>
              </w:rPr>
            </w:pPr>
            <w:proofErr w:type="spellStart"/>
            <w:r>
              <w:rPr>
                <w:i/>
              </w:rPr>
              <w:t>Presentazione</w:t>
            </w:r>
            <w:proofErr w:type="spellEnd"/>
            <w:r>
              <w:rPr>
                <w:i/>
              </w:rPr>
              <w:t xml:space="preserve"> </w:t>
            </w:r>
            <w:proofErr w:type="spellStart"/>
            <w:r>
              <w:rPr>
                <w:i/>
              </w:rPr>
              <w:t>dell'importanza</w:t>
            </w:r>
            <w:proofErr w:type="spellEnd"/>
            <w:r>
              <w:rPr>
                <w:i/>
              </w:rPr>
              <w:t xml:space="preserve"> di </w:t>
            </w:r>
            <w:proofErr w:type="spellStart"/>
            <w:r>
              <w:rPr>
                <w:i/>
              </w:rPr>
              <w:t>Pitagora</w:t>
            </w:r>
            <w:proofErr w:type="spellEnd"/>
            <w:r>
              <w:rPr>
                <w:i/>
              </w:rPr>
              <w:t xml:space="preserve"> e del </w:t>
            </w:r>
            <w:proofErr w:type="spellStart"/>
            <w:r>
              <w:rPr>
                <w:i/>
              </w:rPr>
              <w:t>suo</w:t>
            </w:r>
            <w:proofErr w:type="spellEnd"/>
            <w:r>
              <w:rPr>
                <w:i/>
              </w:rPr>
              <w:t xml:space="preserve"> </w:t>
            </w:r>
            <w:proofErr w:type="spellStart"/>
            <w:r>
              <w:rPr>
                <w:i/>
              </w:rPr>
              <w:t>teorema</w:t>
            </w:r>
            <w:proofErr w:type="spellEnd"/>
            <w:r>
              <w:rPr>
                <w:i/>
              </w:rPr>
              <w:t xml:space="preserve"> </w:t>
            </w:r>
          </w:p>
          <w:p w:rsidR="00F85E74" w:rsidRDefault="00F85E74" w:rsidP="00F85E74">
            <w:pPr>
              <w:pStyle w:val="ListParagraph"/>
              <w:numPr>
                <w:ilvl w:val="0"/>
                <w:numId w:val="1"/>
              </w:numPr>
              <w:suppressAutoHyphens w:val="0"/>
              <w:autoSpaceDN/>
              <w:spacing w:after="80" w:line="240" w:lineRule="auto"/>
            </w:pPr>
            <w:proofErr w:type="spellStart"/>
            <w:r>
              <w:rPr>
                <w:i/>
              </w:rPr>
              <w:t>Immagini</w:t>
            </w:r>
            <w:proofErr w:type="spellEnd"/>
            <w:r>
              <w:rPr>
                <w:i/>
              </w:rPr>
              <w:t xml:space="preserve"> di </w:t>
            </w:r>
            <w:proofErr w:type="spellStart"/>
            <w:r>
              <w:rPr>
                <w:i/>
              </w:rPr>
              <w:t>modelli</w:t>
            </w:r>
            <w:proofErr w:type="spellEnd"/>
            <w:r>
              <w:rPr>
                <w:i/>
              </w:rPr>
              <w:t xml:space="preserve"> di </w:t>
            </w:r>
            <w:proofErr w:type="spellStart"/>
            <w:r>
              <w:rPr>
                <w:i/>
              </w:rPr>
              <w:t>manufatti</w:t>
            </w:r>
            <w:proofErr w:type="spellEnd"/>
            <w:r>
              <w:rPr>
                <w:i/>
              </w:rPr>
              <w:t xml:space="preserve"> </w:t>
            </w:r>
            <w:proofErr w:type="spellStart"/>
            <w:r>
              <w:rPr>
                <w:i/>
              </w:rPr>
              <w:t>greci</w:t>
            </w:r>
            <w:proofErr w:type="spellEnd"/>
            <w:r>
              <w:rPr>
                <w:i/>
              </w:rPr>
              <w:t xml:space="preserve"> </w:t>
            </w:r>
            <w:proofErr w:type="spellStart"/>
            <w:r>
              <w:rPr>
                <w:i/>
              </w:rPr>
              <w:t>antichi</w:t>
            </w:r>
            <w:proofErr w:type="spellEnd"/>
            <w:r>
              <w:rPr>
                <w:i/>
              </w:rPr>
              <w:t xml:space="preserve"> (</w:t>
            </w:r>
            <w:proofErr w:type="spellStart"/>
            <w:r>
              <w:rPr>
                <w:i/>
              </w:rPr>
              <w:t>coppe</w:t>
            </w:r>
            <w:proofErr w:type="spellEnd"/>
            <w:r>
              <w:rPr>
                <w:i/>
              </w:rPr>
              <w:t xml:space="preserve">, </w:t>
            </w:r>
            <w:proofErr w:type="spellStart"/>
            <w:r>
              <w:rPr>
                <w:i/>
              </w:rPr>
              <w:t>ciotole</w:t>
            </w:r>
            <w:proofErr w:type="spellEnd"/>
            <w:r>
              <w:rPr>
                <w:i/>
              </w:rPr>
              <w:t xml:space="preserve">, </w:t>
            </w:r>
            <w:proofErr w:type="spellStart"/>
            <w:r>
              <w:rPr>
                <w:i/>
              </w:rPr>
              <w:t>lampade</w:t>
            </w:r>
            <w:proofErr w:type="spellEnd"/>
            <w:r>
              <w:rPr>
                <w:i/>
              </w:rPr>
              <w:t>)</w:t>
            </w:r>
          </w:p>
          <w:p w:rsidR="00F85E74" w:rsidRDefault="00F85E74" w:rsidP="00F85E74">
            <w:pPr>
              <w:pStyle w:val="ListParagraph"/>
              <w:numPr>
                <w:ilvl w:val="0"/>
                <w:numId w:val="1"/>
              </w:numPr>
              <w:suppressAutoHyphens w:val="0"/>
              <w:autoSpaceDN/>
              <w:spacing w:after="80" w:line="240" w:lineRule="auto"/>
            </w:pPr>
            <w:proofErr w:type="spellStart"/>
            <w:r>
              <w:t>Esempi</w:t>
            </w:r>
            <w:proofErr w:type="spellEnd"/>
            <w:r>
              <w:t xml:space="preserve"> di </w:t>
            </w:r>
            <w:proofErr w:type="spellStart"/>
            <w:r>
              <w:t>utilizzo</w:t>
            </w:r>
            <w:proofErr w:type="spellEnd"/>
            <w:r>
              <w:t xml:space="preserve"> del </w:t>
            </w:r>
            <w:proofErr w:type="spellStart"/>
            <w:r>
              <w:t>teorema</w:t>
            </w:r>
            <w:proofErr w:type="spellEnd"/>
            <w:r>
              <w:t xml:space="preserve"> per </w:t>
            </w:r>
            <w:proofErr w:type="spellStart"/>
            <w:r>
              <w:t>calcolare</w:t>
            </w:r>
            <w:proofErr w:type="spellEnd"/>
            <w:r>
              <w:t xml:space="preserve"> le </w:t>
            </w:r>
            <w:proofErr w:type="spellStart"/>
            <w:r>
              <w:t>lunghezze</w:t>
            </w:r>
            <w:proofErr w:type="spellEnd"/>
            <w:r>
              <w:t xml:space="preserve"> </w:t>
            </w:r>
            <w:proofErr w:type="spellStart"/>
            <w:r>
              <w:t>dei</w:t>
            </w:r>
            <w:proofErr w:type="spellEnd"/>
            <w:r>
              <w:t xml:space="preserve"> </w:t>
            </w:r>
            <w:proofErr w:type="spellStart"/>
            <w:r>
              <w:t>lati</w:t>
            </w:r>
            <w:proofErr w:type="spellEnd"/>
            <w:r>
              <w:t xml:space="preserve"> di un </w:t>
            </w:r>
            <w:proofErr w:type="spellStart"/>
            <w:r>
              <w:t>triangolo</w:t>
            </w:r>
            <w:proofErr w:type="spellEnd"/>
            <w:r>
              <w:t xml:space="preserve"> </w:t>
            </w:r>
            <w:proofErr w:type="spellStart"/>
            <w:r>
              <w:t>rettangolo</w:t>
            </w:r>
            <w:proofErr w:type="spellEnd"/>
            <w:r>
              <w:t xml:space="preserve"> </w:t>
            </w:r>
          </w:p>
          <w:p w:rsidR="00F85E74" w:rsidRDefault="00F85E74" w:rsidP="00F85E74">
            <w:pPr>
              <w:pStyle w:val="ListParagraph"/>
              <w:numPr>
                <w:ilvl w:val="0"/>
                <w:numId w:val="1"/>
              </w:numPr>
              <w:suppressAutoHyphens w:val="0"/>
              <w:autoSpaceDN/>
              <w:spacing w:after="80" w:line="240" w:lineRule="auto"/>
            </w:pPr>
            <w:proofErr w:type="spellStart"/>
            <w:r>
              <w:t>Lavagna</w:t>
            </w:r>
            <w:proofErr w:type="spellEnd"/>
            <w:r>
              <w:t xml:space="preserve"> in </w:t>
            </w:r>
            <w:proofErr w:type="spellStart"/>
            <w:r>
              <w:t>classe</w:t>
            </w:r>
            <w:proofErr w:type="spellEnd"/>
            <w:r>
              <w:t xml:space="preserve"> </w:t>
            </w:r>
          </w:p>
          <w:p w:rsidR="00F85E74" w:rsidRDefault="00F85E74" w:rsidP="00F85E74">
            <w:pPr>
              <w:pStyle w:val="ListParagraph"/>
              <w:numPr>
                <w:ilvl w:val="0"/>
                <w:numId w:val="1"/>
              </w:numPr>
              <w:suppressAutoHyphens w:val="0"/>
              <w:autoSpaceDN/>
              <w:spacing w:after="80" w:line="240" w:lineRule="auto"/>
              <w:rPr>
                <w:noProof/>
              </w:rPr>
            </w:pPr>
            <w:proofErr w:type="spellStart"/>
            <w:r>
              <w:t>Fogli</w:t>
            </w:r>
            <w:proofErr w:type="spellEnd"/>
            <w:r>
              <w:t xml:space="preserve"> di </w:t>
            </w:r>
            <w:proofErr w:type="spellStart"/>
            <w:r>
              <w:t>lavoro</w:t>
            </w:r>
            <w:proofErr w:type="spellEnd"/>
          </w:p>
          <w:p w:rsidR="00F85E74" w:rsidRDefault="00F85E74" w:rsidP="00F85E74">
            <w:pPr>
              <w:pStyle w:val="ListParagraph"/>
              <w:numPr>
                <w:ilvl w:val="0"/>
                <w:numId w:val="1"/>
              </w:numPr>
              <w:suppressAutoHyphens w:val="0"/>
              <w:autoSpaceDN/>
              <w:spacing w:after="80" w:line="240" w:lineRule="auto"/>
              <w:rPr>
                <w:noProof/>
              </w:rPr>
            </w:pPr>
            <w:proofErr w:type="spellStart"/>
            <w:r>
              <w:t>Sabbia</w:t>
            </w:r>
            <w:proofErr w:type="spellEnd"/>
            <w:r>
              <w:t xml:space="preserve"> o </w:t>
            </w:r>
            <w:proofErr w:type="spellStart"/>
            <w:r>
              <w:t>una</w:t>
            </w:r>
            <w:proofErr w:type="spellEnd"/>
            <w:r>
              <w:t xml:space="preserve"> </w:t>
            </w:r>
            <w:proofErr w:type="spellStart"/>
            <w:r>
              <w:t>sabbiera</w:t>
            </w:r>
            <w:proofErr w:type="spellEnd"/>
            <w:r>
              <w:t xml:space="preserve"> </w:t>
            </w:r>
          </w:p>
          <w:p w:rsidR="00F85E74" w:rsidRDefault="00F85E74" w:rsidP="00F85E74">
            <w:pPr>
              <w:pStyle w:val="ListParagraph"/>
              <w:numPr>
                <w:ilvl w:val="0"/>
                <w:numId w:val="1"/>
              </w:numPr>
              <w:suppressAutoHyphens w:val="0"/>
              <w:autoSpaceDN/>
              <w:spacing w:after="80" w:line="240" w:lineRule="auto"/>
              <w:rPr>
                <w:noProof/>
              </w:rPr>
            </w:pPr>
            <w:proofErr w:type="spellStart"/>
            <w:r>
              <w:t>Tazze</w:t>
            </w:r>
            <w:proofErr w:type="spellEnd"/>
            <w:r>
              <w:t xml:space="preserve">, </w:t>
            </w:r>
            <w:proofErr w:type="spellStart"/>
            <w:r>
              <w:t>ciotole</w:t>
            </w:r>
            <w:proofErr w:type="spellEnd"/>
            <w:r>
              <w:t xml:space="preserve"> e </w:t>
            </w:r>
            <w:proofErr w:type="spellStart"/>
            <w:r>
              <w:t>lampade</w:t>
            </w:r>
            <w:proofErr w:type="spellEnd"/>
            <w:r>
              <w:t xml:space="preserve"> in </w:t>
            </w:r>
            <w:proofErr w:type="spellStart"/>
            <w:r>
              <w:t>ceramica</w:t>
            </w:r>
            <w:proofErr w:type="spellEnd"/>
            <w:r>
              <w:t xml:space="preserve"> (</w:t>
            </w:r>
            <w:proofErr w:type="spellStart"/>
            <w:r>
              <w:t>si</w:t>
            </w:r>
            <w:proofErr w:type="spellEnd"/>
            <w:r>
              <w:t xml:space="preserve"> </w:t>
            </w:r>
            <w:proofErr w:type="spellStart"/>
            <w:r>
              <w:t>possono</w:t>
            </w:r>
            <w:proofErr w:type="spellEnd"/>
            <w:r>
              <w:t xml:space="preserve"> </w:t>
            </w:r>
            <w:proofErr w:type="spellStart"/>
            <w:r>
              <w:t>usare</w:t>
            </w:r>
            <w:proofErr w:type="spellEnd"/>
            <w:r>
              <w:t xml:space="preserve"> </w:t>
            </w:r>
            <w:proofErr w:type="spellStart"/>
            <w:r>
              <w:t>repliche</w:t>
            </w:r>
            <w:proofErr w:type="spellEnd"/>
            <w:r>
              <w:t xml:space="preserve"> in </w:t>
            </w:r>
            <w:proofErr w:type="spellStart"/>
            <w:r>
              <w:t>plastica</w:t>
            </w:r>
            <w:proofErr w:type="spellEnd"/>
            <w:r>
              <w:t xml:space="preserve">) </w:t>
            </w:r>
          </w:p>
          <w:p w:rsidR="00F85E74" w:rsidRDefault="00F85E74" w:rsidP="00F85E74">
            <w:pPr>
              <w:pStyle w:val="ListParagraph"/>
              <w:numPr>
                <w:ilvl w:val="0"/>
                <w:numId w:val="1"/>
              </w:numPr>
              <w:suppressAutoHyphens w:val="0"/>
              <w:autoSpaceDN/>
              <w:spacing w:after="80" w:line="240" w:lineRule="auto"/>
              <w:rPr>
                <w:noProof/>
              </w:rPr>
            </w:pPr>
            <w:proofErr w:type="spellStart"/>
            <w:r>
              <w:t>Righelli</w:t>
            </w:r>
            <w:proofErr w:type="spellEnd"/>
            <w:r>
              <w:t xml:space="preserve"> o </w:t>
            </w:r>
            <w:proofErr w:type="spellStart"/>
            <w:r>
              <w:t>nastro</w:t>
            </w:r>
            <w:proofErr w:type="spellEnd"/>
            <w:r>
              <w:t xml:space="preserve"> di </w:t>
            </w:r>
            <w:proofErr w:type="spellStart"/>
            <w:r>
              <w:t>misurazione</w:t>
            </w:r>
            <w:proofErr w:type="spellEnd"/>
            <w:r>
              <w:t xml:space="preserve"> </w:t>
            </w:r>
          </w:p>
          <w:p w:rsidR="00F85E74" w:rsidRDefault="00F85E74" w:rsidP="00F85E74">
            <w:pPr>
              <w:pStyle w:val="ListParagraph"/>
              <w:numPr>
                <w:ilvl w:val="0"/>
                <w:numId w:val="1"/>
              </w:numPr>
              <w:suppressAutoHyphens w:val="0"/>
              <w:autoSpaceDN/>
              <w:spacing w:after="80" w:line="240" w:lineRule="auto"/>
              <w:rPr>
                <w:noProof/>
              </w:rPr>
            </w:pPr>
            <w:proofErr w:type="spellStart"/>
            <w:r>
              <w:t>Matite</w:t>
            </w:r>
            <w:proofErr w:type="spellEnd"/>
            <w:r>
              <w:t xml:space="preserve"> e carta </w:t>
            </w:r>
          </w:p>
          <w:p w:rsidR="00F85E74" w:rsidRDefault="00F85E74" w:rsidP="00F85E74">
            <w:pPr>
              <w:pStyle w:val="ListParagraph"/>
              <w:numPr>
                <w:ilvl w:val="0"/>
                <w:numId w:val="1"/>
              </w:numPr>
              <w:suppressAutoHyphens w:val="0"/>
              <w:autoSpaceDN/>
              <w:spacing w:after="80" w:line="240" w:lineRule="auto"/>
              <w:rPr>
                <w:noProof/>
              </w:rPr>
            </w:pPr>
            <w:r>
              <w:rPr>
                <w:noProof/>
              </w:rPr>
              <w:lastRenderedPageBreak/>
              <w:t xml:space="preserve">Piccole pale o spazzole per lo scavo </w:t>
            </w:r>
          </w:p>
        </w:tc>
      </w:tr>
    </w:tbl>
    <w:tbl>
      <w:tblPr>
        <w:tblW w:w="5000" w:type="pct"/>
        <w:tblLayout w:type="fixed"/>
        <w:tblCellMar>
          <w:left w:w="0" w:type="dxa"/>
          <w:right w:w="0" w:type="dxa"/>
        </w:tblCellMar>
        <w:tblLook w:val="04A0" w:firstRow="1" w:lastRow="0" w:firstColumn="1" w:lastColumn="0" w:noHBand="0" w:noVBand="1"/>
        <w:tblDescription w:val="Top of the table has concept map of unit, topic, teacher and grade and second of the table has key learning, unit essential questions and optional instructional tools and third table has concept, lesson essential questions and vocabulary and last table has additional information"/>
      </w:tblPr>
      <w:tblGrid>
        <w:gridCol w:w="3490"/>
        <w:gridCol w:w="3490"/>
        <w:gridCol w:w="3489"/>
        <w:gridCol w:w="3489"/>
      </w:tblGrid>
      <w:tr w:rsidR="00F85E74" w:rsidRPr="00C63717" w:rsidTr="00B60DC4">
        <w:tc>
          <w:tcPr>
            <w:tcW w:w="3600" w:type="dxa"/>
            <w:shd w:val="clear" w:color="auto" w:fill="1F3864" w:themeFill="accent1" w:themeFillShade="80"/>
            <w:tcMar>
              <w:left w:w="72" w:type="dxa"/>
              <w:right w:w="72" w:type="dxa"/>
            </w:tcMar>
            <w:vAlign w:val="bottom"/>
          </w:tcPr>
          <w:p w:rsidR="00F85E74" w:rsidRDefault="00F85E74" w:rsidP="00B60DC4">
            <w:pPr>
              <w:pStyle w:val="Heading1"/>
              <w:rPr>
                <w:rFonts w:asciiTheme="majorHAnsi" w:hAnsiTheme="majorHAnsi" w:cstheme="majorHAnsi"/>
                <w:color w:val="auto"/>
                <w:sz w:val="24"/>
                <w:szCs w:val="24"/>
              </w:rPr>
            </w:pPr>
            <w:r w:rsidRPr="00CB7EA3">
              <w:rPr>
                <w:rFonts w:asciiTheme="majorHAnsi" w:hAnsiTheme="majorHAnsi" w:cstheme="majorHAnsi"/>
                <w:color w:val="auto"/>
                <w:sz w:val="24"/>
                <w:szCs w:val="24"/>
              </w:rPr>
              <w:lastRenderedPageBreak/>
              <w:t xml:space="preserve">TITOLO DELLE ATTIVITÀ E TEMPO PREVISTO PER LE STESSE </w:t>
            </w:r>
          </w:p>
        </w:tc>
        <w:tc>
          <w:tcPr>
            <w:tcW w:w="3600" w:type="dxa"/>
            <w:shd w:val="clear" w:color="auto" w:fill="1F3864" w:themeFill="accent1" w:themeFillShade="80"/>
            <w:tcMar>
              <w:left w:w="72" w:type="dxa"/>
              <w:right w:w="72" w:type="dxa"/>
            </w:tcMar>
            <w:vAlign w:val="bottom"/>
          </w:tcPr>
          <w:p w:rsidR="00F85E74" w:rsidRDefault="00F85E74" w:rsidP="00B60DC4">
            <w:pPr>
              <w:pStyle w:val="Heading1"/>
              <w:rPr>
                <w:rFonts w:asciiTheme="majorHAnsi" w:hAnsiTheme="majorHAnsi" w:cstheme="majorHAnsi"/>
                <w:color w:val="auto"/>
                <w:sz w:val="24"/>
                <w:szCs w:val="24"/>
              </w:rPr>
            </w:pPr>
            <w:r w:rsidRPr="00CB7EA3">
              <w:rPr>
                <w:rFonts w:asciiTheme="majorHAnsi" w:hAnsiTheme="majorHAnsi" w:cstheme="majorHAnsi"/>
                <w:color w:val="auto"/>
                <w:sz w:val="24"/>
                <w:szCs w:val="24"/>
              </w:rPr>
              <w:t xml:space="preserve">DESCRIZIONE DELL'ATTIVITÀ </w:t>
            </w:r>
          </w:p>
        </w:tc>
        <w:tc>
          <w:tcPr>
            <w:tcW w:w="3600" w:type="dxa"/>
            <w:shd w:val="clear" w:color="auto" w:fill="1F3864" w:themeFill="accent1" w:themeFillShade="80"/>
            <w:tcMar>
              <w:left w:w="72" w:type="dxa"/>
              <w:right w:w="72" w:type="dxa"/>
            </w:tcMar>
            <w:vAlign w:val="bottom"/>
          </w:tcPr>
          <w:p w:rsidR="00F85E74" w:rsidRDefault="00F85E74" w:rsidP="00B60DC4">
            <w:pPr>
              <w:pStyle w:val="Heading1"/>
              <w:rPr>
                <w:rFonts w:asciiTheme="majorHAnsi" w:hAnsiTheme="majorHAnsi" w:cstheme="majorHAnsi"/>
                <w:color w:val="auto"/>
                <w:sz w:val="24"/>
                <w:szCs w:val="24"/>
              </w:rPr>
            </w:pPr>
            <w:r w:rsidRPr="00CB7EA3">
              <w:rPr>
                <w:rFonts w:asciiTheme="majorHAnsi" w:hAnsiTheme="majorHAnsi" w:cstheme="majorHAnsi"/>
                <w:color w:val="auto"/>
                <w:sz w:val="24"/>
                <w:szCs w:val="24"/>
              </w:rPr>
              <w:t>MATERIALI NECESSARI</w:t>
            </w:r>
          </w:p>
        </w:tc>
        <w:tc>
          <w:tcPr>
            <w:tcW w:w="3600" w:type="dxa"/>
            <w:shd w:val="clear" w:color="auto" w:fill="1F3864" w:themeFill="accent1" w:themeFillShade="80"/>
            <w:tcMar>
              <w:left w:w="72" w:type="dxa"/>
              <w:right w:w="72" w:type="dxa"/>
            </w:tcMar>
            <w:vAlign w:val="bottom"/>
          </w:tcPr>
          <w:p w:rsidR="00F85E74" w:rsidRDefault="00F85E74" w:rsidP="00B60DC4">
            <w:pPr>
              <w:pStyle w:val="Heading1"/>
              <w:rPr>
                <w:rFonts w:asciiTheme="majorHAnsi" w:hAnsiTheme="majorHAnsi" w:cstheme="majorHAnsi"/>
                <w:color w:val="auto"/>
                <w:sz w:val="24"/>
                <w:szCs w:val="24"/>
              </w:rPr>
            </w:pPr>
            <w:r w:rsidRPr="00CB7EA3">
              <w:rPr>
                <w:rFonts w:asciiTheme="majorHAnsi" w:hAnsiTheme="majorHAnsi" w:cstheme="majorHAnsi"/>
                <w:color w:val="auto"/>
                <w:sz w:val="24"/>
                <w:szCs w:val="24"/>
              </w:rPr>
              <w:t xml:space="preserve">VALUTAZIONE </w:t>
            </w:r>
          </w:p>
        </w:tc>
      </w:tr>
      <w:tr w:rsidR="00F85E74" w:rsidTr="00B60DC4">
        <w:tc>
          <w:tcPr>
            <w:tcW w:w="3600" w:type="dxa"/>
            <w:shd w:val="clear" w:color="auto" w:fill="auto"/>
            <w:tcMar>
              <w:left w:w="72" w:type="dxa"/>
              <w:right w:w="72" w:type="dxa"/>
            </w:tcMar>
          </w:tcPr>
          <w:p w:rsidR="00F85E74" w:rsidRDefault="00F85E74" w:rsidP="00B60DC4">
            <w:pPr>
              <w:rPr>
                <w:i/>
              </w:rPr>
            </w:pPr>
            <w:proofErr w:type="spellStart"/>
            <w:r>
              <w:rPr>
                <w:i/>
              </w:rPr>
              <w:t>Introduzione</w:t>
            </w:r>
            <w:proofErr w:type="spellEnd"/>
            <w:r>
              <w:rPr>
                <w:i/>
              </w:rPr>
              <w:t xml:space="preserve"> (10 min)</w:t>
            </w:r>
          </w:p>
        </w:tc>
        <w:tc>
          <w:tcPr>
            <w:tcW w:w="3600" w:type="dxa"/>
            <w:shd w:val="clear" w:color="auto" w:fill="auto"/>
            <w:tcMar>
              <w:left w:w="72" w:type="dxa"/>
              <w:right w:w="72" w:type="dxa"/>
            </w:tcMar>
          </w:tcPr>
          <w:p w:rsidR="00F85E74" w:rsidRDefault="00F85E74" w:rsidP="00F85E74">
            <w:pPr>
              <w:pStyle w:val="ListParagraph"/>
              <w:numPr>
                <w:ilvl w:val="0"/>
                <w:numId w:val="2"/>
              </w:numPr>
              <w:suppressAutoHyphens w:val="0"/>
              <w:autoSpaceDN/>
              <w:spacing w:before="80" w:after="80" w:line="240" w:lineRule="auto"/>
            </w:pPr>
            <w:proofErr w:type="spellStart"/>
            <w:r w:rsidRPr="009A6171">
              <w:t>Iniziate</w:t>
            </w:r>
            <w:proofErr w:type="spellEnd"/>
            <w:r w:rsidRPr="009A6171">
              <w:t xml:space="preserve"> </w:t>
            </w:r>
            <w:proofErr w:type="spellStart"/>
            <w:r w:rsidRPr="009A6171">
              <w:t>presentando</w:t>
            </w:r>
            <w:proofErr w:type="spellEnd"/>
            <w:r w:rsidRPr="009A6171">
              <w:t xml:space="preserve"> </w:t>
            </w:r>
            <w:proofErr w:type="spellStart"/>
            <w:r w:rsidRPr="009A6171">
              <w:t>agli</w:t>
            </w:r>
            <w:proofErr w:type="spellEnd"/>
            <w:r w:rsidRPr="009A6171">
              <w:t xml:space="preserve"> </w:t>
            </w:r>
            <w:proofErr w:type="spellStart"/>
            <w:r w:rsidRPr="009A6171">
              <w:t>studenti</w:t>
            </w:r>
            <w:proofErr w:type="spellEnd"/>
            <w:r w:rsidRPr="009A6171">
              <w:t xml:space="preserve"> </w:t>
            </w:r>
            <w:proofErr w:type="spellStart"/>
            <w:r w:rsidRPr="009A6171">
              <w:t>Pitagora</w:t>
            </w:r>
            <w:proofErr w:type="spellEnd"/>
            <w:r w:rsidRPr="009A6171">
              <w:t xml:space="preserve"> e </w:t>
            </w:r>
            <w:proofErr w:type="spellStart"/>
            <w:r w:rsidRPr="009A6171">
              <w:t>il</w:t>
            </w:r>
            <w:proofErr w:type="spellEnd"/>
            <w:r w:rsidRPr="009A6171">
              <w:t xml:space="preserve"> </w:t>
            </w:r>
            <w:proofErr w:type="spellStart"/>
            <w:r w:rsidRPr="009A6171">
              <w:t>suo</w:t>
            </w:r>
            <w:proofErr w:type="spellEnd"/>
            <w:r w:rsidRPr="009A6171">
              <w:t xml:space="preserve"> </w:t>
            </w:r>
            <w:proofErr w:type="spellStart"/>
            <w:r w:rsidRPr="009A6171">
              <w:t>famoso</w:t>
            </w:r>
            <w:proofErr w:type="spellEnd"/>
            <w:r w:rsidRPr="009A6171">
              <w:t xml:space="preserve"> </w:t>
            </w:r>
            <w:proofErr w:type="spellStart"/>
            <w:r w:rsidRPr="009A6171">
              <w:t>teorema</w:t>
            </w:r>
            <w:proofErr w:type="spellEnd"/>
            <w:r w:rsidRPr="009A6171">
              <w:t xml:space="preserve">, </w:t>
            </w:r>
            <w:proofErr w:type="spellStart"/>
            <w:r w:rsidRPr="009A6171">
              <w:t>spiegandone</w:t>
            </w:r>
            <w:proofErr w:type="spellEnd"/>
            <w:r w:rsidRPr="009A6171">
              <w:t xml:space="preserve"> la </w:t>
            </w:r>
            <w:proofErr w:type="spellStart"/>
            <w:r w:rsidRPr="009A6171">
              <w:t>rilevanza</w:t>
            </w:r>
            <w:proofErr w:type="spellEnd"/>
            <w:r w:rsidRPr="009A6171">
              <w:t xml:space="preserve"> e </w:t>
            </w:r>
            <w:proofErr w:type="spellStart"/>
            <w:r w:rsidRPr="009A6171">
              <w:t>l'importanza</w:t>
            </w:r>
            <w:proofErr w:type="spellEnd"/>
            <w:r w:rsidRPr="009A6171">
              <w:t xml:space="preserve"> in </w:t>
            </w:r>
            <w:proofErr w:type="spellStart"/>
            <w:r w:rsidRPr="009A6171">
              <w:t>matematica</w:t>
            </w:r>
            <w:proofErr w:type="spellEnd"/>
            <w:r w:rsidRPr="009A6171">
              <w:t xml:space="preserve">. </w:t>
            </w:r>
          </w:p>
          <w:p w:rsidR="00F85E74" w:rsidRDefault="00F85E74" w:rsidP="00F85E74">
            <w:pPr>
              <w:pStyle w:val="ListParagraph"/>
              <w:numPr>
                <w:ilvl w:val="0"/>
                <w:numId w:val="2"/>
              </w:numPr>
              <w:suppressAutoHyphens w:val="0"/>
              <w:autoSpaceDN/>
              <w:spacing w:before="80" w:after="80" w:line="240" w:lineRule="auto"/>
            </w:pPr>
            <w:proofErr w:type="spellStart"/>
            <w:r w:rsidRPr="009A6171">
              <w:t>Mostrate</w:t>
            </w:r>
            <w:proofErr w:type="spellEnd"/>
            <w:r w:rsidRPr="009A6171">
              <w:t xml:space="preserve"> </w:t>
            </w:r>
            <w:proofErr w:type="spellStart"/>
            <w:r w:rsidRPr="009A6171">
              <w:t>immagini</w:t>
            </w:r>
            <w:proofErr w:type="spellEnd"/>
            <w:r w:rsidRPr="009A6171">
              <w:t xml:space="preserve"> o </w:t>
            </w:r>
            <w:proofErr w:type="spellStart"/>
            <w:r w:rsidRPr="009A6171">
              <w:t>modelli</w:t>
            </w:r>
            <w:proofErr w:type="spellEnd"/>
            <w:r w:rsidRPr="009A6171">
              <w:t xml:space="preserve"> di </w:t>
            </w:r>
            <w:proofErr w:type="spellStart"/>
            <w:r w:rsidRPr="009A6171">
              <w:t>antichi</w:t>
            </w:r>
            <w:proofErr w:type="spellEnd"/>
            <w:r w:rsidRPr="009A6171">
              <w:t xml:space="preserve"> </w:t>
            </w:r>
            <w:proofErr w:type="spellStart"/>
            <w:r w:rsidRPr="009A6171">
              <w:t>manufatti</w:t>
            </w:r>
            <w:proofErr w:type="spellEnd"/>
            <w:r w:rsidRPr="009A6171">
              <w:t xml:space="preserve"> </w:t>
            </w:r>
            <w:proofErr w:type="spellStart"/>
            <w:r w:rsidRPr="009A6171">
              <w:t>greci</w:t>
            </w:r>
            <w:proofErr w:type="spellEnd"/>
            <w:r w:rsidRPr="009A6171">
              <w:t xml:space="preserve"> come </w:t>
            </w:r>
            <w:proofErr w:type="spellStart"/>
            <w:r w:rsidRPr="009A6171">
              <w:t>tazze</w:t>
            </w:r>
            <w:proofErr w:type="spellEnd"/>
            <w:r w:rsidRPr="009A6171">
              <w:t xml:space="preserve">, </w:t>
            </w:r>
            <w:proofErr w:type="spellStart"/>
            <w:r w:rsidRPr="009A6171">
              <w:t>ciotole</w:t>
            </w:r>
            <w:proofErr w:type="spellEnd"/>
            <w:r w:rsidRPr="009A6171">
              <w:t xml:space="preserve"> e </w:t>
            </w:r>
            <w:proofErr w:type="spellStart"/>
            <w:r w:rsidRPr="009A6171">
              <w:t>lampade</w:t>
            </w:r>
            <w:proofErr w:type="spellEnd"/>
            <w:r w:rsidRPr="009A6171">
              <w:t xml:space="preserve"> in </w:t>
            </w:r>
            <w:proofErr w:type="spellStart"/>
            <w:r w:rsidRPr="009A6171">
              <w:t>ceramica</w:t>
            </w:r>
            <w:proofErr w:type="spellEnd"/>
            <w:r w:rsidRPr="009A6171">
              <w:t xml:space="preserve"> e </w:t>
            </w:r>
            <w:proofErr w:type="spellStart"/>
            <w:r w:rsidRPr="009A6171">
              <w:t>discutete</w:t>
            </w:r>
            <w:proofErr w:type="spellEnd"/>
            <w:r w:rsidRPr="009A6171">
              <w:t xml:space="preserve"> </w:t>
            </w:r>
            <w:proofErr w:type="spellStart"/>
            <w:r w:rsidRPr="009A6171">
              <w:t>il</w:t>
            </w:r>
            <w:proofErr w:type="spellEnd"/>
            <w:r w:rsidRPr="009A6171">
              <w:t xml:space="preserve"> </w:t>
            </w:r>
            <w:proofErr w:type="spellStart"/>
            <w:r w:rsidRPr="009A6171">
              <w:t>loro</w:t>
            </w:r>
            <w:proofErr w:type="spellEnd"/>
            <w:r w:rsidRPr="009A6171">
              <w:t xml:space="preserve"> </w:t>
            </w:r>
            <w:proofErr w:type="spellStart"/>
            <w:r w:rsidRPr="009A6171">
              <w:t>significato</w:t>
            </w:r>
            <w:proofErr w:type="spellEnd"/>
            <w:r w:rsidRPr="009A6171">
              <w:t xml:space="preserve"> </w:t>
            </w:r>
            <w:proofErr w:type="spellStart"/>
            <w:r w:rsidRPr="009A6171">
              <w:t>nella</w:t>
            </w:r>
            <w:proofErr w:type="spellEnd"/>
            <w:r w:rsidRPr="009A6171">
              <w:t xml:space="preserve"> vita </w:t>
            </w:r>
            <w:proofErr w:type="spellStart"/>
            <w:r w:rsidRPr="009A6171">
              <w:t>quotidiana</w:t>
            </w:r>
            <w:proofErr w:type="spellEnd"/>
            <w:r w:rsidRPr="009A6171">
              <w:t xml:space="preserve"> </w:t>
            </w:r>
            <w:proofErr w:type="spellStart"/>
            <w:r w:rsidRPr="009A6171">
              <w:t>durante</w:t>
            </w:r>
            <w:proofErr w:type="spellEnd"/>
            <w:r w:rsidRPr="009A6171">
              <w:t xml:space="preserve"> </w:t>
            </w:r>
            <w:proofErr w:type="spellStart"/>
            <w:r w:rsidRPr="009A6171">
              <w:t>il</w:t>
            </w:r>
            <w:proofErr w:type="spellEnd"/>
            <w:r w:rsidRPr="009A6171">
              <w:t xml:space="preserve"> 6</w:t>
            </w:r>
            <w:r w:rsidRPr="009A6171">
              <w:rPr>
                <w:vertAlign w:val="superscript"/>
              </w:rPr>
              <w:t>th</w:t>
            </w:r>
            <w:r w:rsidRPr="009A6171">
              <w:t xml:space="preserve"> </w:t>
            </w:r>
            <w:proofErr w:type="spellStart"/>
            <w:r w:rsidRPr="009A6171">
              <w:t>secolo</w:t>
            </w:r>
            <w:proofErr w:type="spellEnd"/>
            <w:r w:rsidRPr="009A6171">
              <w:t xml:space="preserve"> </w:t>
            </w:r>
            <w:proofErr w:type="spellStart"/>
            <w:r w:rsidRPr="009A6171">
              <w:t>a.C</w:t>
            </w:r>
            <w:proofErr w:type="spellEnd"/>
            <w:r w:rsidRPr="009A6171">
              <w:t xml:space="preserve">. </w:t>
            </w:r>
          </w:p>
          <w:p w:rsidR="00F85E74" w:rsidRDefault="00F85E74" w:rsidP="00F85E74">
            <w:pPr>
              <w:pStyle w:val="ListParagraph"/>
              <w:numPr>
                <w:ilvl w:val="0"/>
                <w:numId w:val="2"/>
              </w:numPr>
              <w:suppressAutoHyphens w:val="0"/>
              <w:autoSpaceDN/>
              <w:spacing w:before="80" w:after="80" w:line="240" w:lineRule="auto"/>
              <w:rPr>
                <w:i/>
              </w:rPr>
            </w:pPr>
            <w:proofErr w:type="spellStart"/>
            <w:r w:rsidRPr="009A6171">
              <w:t>Spiegate</w:t>
            </w:r>
            <w:proofErr w:type="spellEnd"/>
            <w:r w:rsidRPr="009A6171">
              <w:t xml:space="preserve"> </w:t>
            </w:r>
            <w:proofErr w:type="spellStart"/>
            <w:r w:rsidRPr="009A6171">
              <w:t>che</w:t>
            </w:r>
            <w:proofErr w:type="spellEnd"/>
            <w:r w:rsidRPr="009A6171">
              <w:t xml:space="preserve"> </w:t>
            </w:r>
            <w:proofErr w:type="spellStart"/>
            <w:r w:rsidRPr="009A6171">
              <w:t>gli</w:t>
            </w:r>
            <w:proofErr w:type="spellEnd"/>
            <w:r w:rsidRPr="009A6171">
              <w:t xml:space="preserve"> </w:t>
            </w:r>
            <w:proofErr w:type="spellStart"/>
            <w:r w:rsidRPr="009A6171">
              <w:t>studenti</w:t>
            </w:r>
            <w:proofErr w:type="spellEnd"/>
            <w:r w:rsidRPr="009A6171">
              <w:t xml:space="preserve"> </w:t>
            </w:r>
            <w:proofErr w:type="spellStart"/>
            <w:r w:rsidRPr="009A6171">
              <w:t>scaveranno</w:t>
            </w:r>
            <w:proofErr w:type="spellEnd"/>
            <w:r w:rsidRPr="009A6171">
              <w:t xml:space="preserve"> </w:t>
            </w:r>
            <w:proofErr w:type="spellStart"/>
            <w:r w:rsidRPr="009A6171">
              <w:t>questi</w:t>
            </w:r>
            <w:proofErr w:type="spellEnd"/>
            <w:r w:rsidRPr="009A6171">
              <w:t xml:space="preserve"> </w:t>
            </w:r>
            <w:proofErr w:type="spellStart"/>
            <w:r w:rsidRPr="009A6171">
              <w:t>oggetti</w:t>
            </w:r>
            <w:proofErr w:type="spellEnd"/>
            <w:r w:rsidRPr="009A6171">
              <w:t xml:space="preserve"> in </w:t>
            </w:r>
            <w:proofErr w:type="spellStart"/>
            <w:r w:rsidRPr="009A6171">
              <w:t>uno</w:t>
            </w:r>
            <w:proofErr w:type="spellEnd"/>
            <w:r w:rsidRPr="009A6171">
              <w:t xml:space="preserve"> </w:t>
            </w:r>
            <w:proofErr w:type="spellStart"/>
            <w:r w:rsidRPr="009A6171">
              <w:t>scavo</w:t>
            </w:r>
            <w:proofErr w:type="spellEnd"/>
            <w:r w:rsidRPr="009A6171">
              <w:t xml:space="preserve"> </w:t>
            </w:r>
            <w:proofErr w:type="spellStart"/>
            <w:r w:rsidRPr="009A6171">
              <w:t>archeologico</w:t>
            </w:r>
            <w:proofErr w:type="spellEnd"/>
            <w:r w:rsidRPr="009A6171">
              <w:t xml:space="preserve"> </w:t>
            </w:r>
            <w:proofErr w:type="spellStart"/>
            <w:r w:rsidRPr="009A6171">
              <w:t>simulato</w:t>
            </w:r>
            <w:proofErr w:type="spellEnd"/>
            <w:r w:rsidRPr="009A6171">
              <w:t xml:space="preserve"> per </w:t>
            </w:r>
            <w:proofErr w:type="spellStart"/>
            <w:r w:rsidRPr="009A6171">
              <w:t>esercitarsi</w:t>
            </w:r>
            <w:proofErr w:type="spellEnd"/>
            <w:r w:rsidRPr="009A6171">
              <w:t xml:space="preserve"> a </w:t>
            </w:r>
            <w:proofErr w:type="spellStart"/>
            <w:r w:rsidRPr="009A6171">
              <w:t>usare</w:t>
            </w:r>
            <w:proofErr w:type="spellEnd"/>
            <w:r w:rsidRPr="009A6171">
              <w:t xml:space="preserve"> </w:t>
            </w:r>
            <w:proofErr w:type="spellStart"/>
            <w:r w:rsidRPr="009A6171">
              <w:t>il</w:t>
            </w:r>
            <w:proofErr w:type="spellEnd"/>
            <w:r w:rsidRPr="009A6171">
              <w:t xml:space="preserve"> </w:t>
            </w:r>
            <w:proofErr w:type="spellStart"/>
            <w:r w:rsidRPr="009A6171">
              <w:t>teorema</w:t>
            </w:r>
            <w:proofErr w:type="spellEnd"/>
            <w:r w:rsidRPr="009A6171">
              <w:t xml:space="preserve"> di </w:t>
            </w:r>
            <w:proofErr w:type="spellStart"/>
            <w:r w:rsidRPr="009A6171">
              <w:t>Pitagora</w:t>
            </w:r>
            <w:proofErr w:type="spellEnd"/>
            <w:r>
              <w:rPr>
                <w:i/>
              </w:rPr>
              <w:t xml:space="preserve">. </w:t>
            </w:r>
          </w:p>
        </w:tc>
        <w:tc>
          <w:tcPr>
            <w:tcW w:w="3600" w:type="dxa"/>
            <w:shd w:val="clear" w:color="auto" w:fill="auto"/>
            <w:tcMar>
              <w:left w:w="72" w:type="dxa"/>
              <w:right w:w="72" w:type="dxa"/>
            </w:tcMar>
          </w:tcPr>
          <w:p w:rsidR="00F85E74" w:rsidRDefault="00F85E74" w:rsidP="00F85E74">
            <w:pPr>
              <w:pStyle w:val="ListParagraph"/>
              <w:numPr>
                <w:ilvl w:val="0"/>
                <w:numId w:val="9"/>
              </w:numPr>
              <w:suppressAutoHyphens w:val="0"/>
              <w:autoSpaceDN/>
              <w:spacing w:before="80" w:after="80" w:line="240" w:lineRule="auto"/>
            </w:pPr>
            <w:proofErr w:type="spellStart"/>
            <w:r w:rsidRPr="009A6171">
              <w:t>Presentazione</w:t>
            </w:r>
            <w:proofErr w:type="spellEnd"/>
            <w:r w:rsidRPr="009A6171">
              <w:t xml:space="preserve"> </w:t>
            </w:r>
            <w:proofErr w:type="spellStart"/>
            <w:r w:rsidRPr="009A6171">
              <w:t>dell'importanza</w:t>
            </w:r>
            <w:proofErr w:type="spellEnd"/>
            <w:r w:rsidRPr="009A6171">
              <w:t xml:space="preserve"> di </w:t>
            </w:r>
            <w:proofErr w:type="spellStart"/>
            <w:r w:rsidRPr="009A6171">
              <w:t>Pitagora</w:t>
            </w:r>
            <w:proofErr w:type="spellEnd"/>
            <w:r w:rsidRPr="009A6171">
              <w:t xml:space="preserve"> e del </w:t>
            </w:r>
            <w:proofErr w:type="spellStart"/>
            <w:r w:rsidRPr="009A6171">
              <w:t>suo</w:t>
            </w:r>
            <w:proofErr w:type="spellEnd"/>
            <w:r w:rsidRPr="009A6171">
              <w:t xml:space="preserve"> </w:t>
            </w:r>
            <w:proofErr w:type="spellStart"/>
            <w:r w:rsidRPr="009A6171">
              <w:t>teorema</w:t>
            </w:r>
            <w:proofErr w:type="spellEnd"/>
            <w:r w:rsidRPr="009A6171">
              <w:t xml:space="preserve"> </w:t>
            </w:r>
          </w:p>
          <w:p w:rsidR="00F85E74" w:rsidRDefault="00F85E74" w:rsidP="00F85E74">
            <w:pPr>
              <w:pStyle w:val="ListParagraph"/>
              <w:numPr>
                <w:ilvl w:val="0"/>
                <w:numId w:val="9"/>
              </w:numPr>
              <w:suppressAutoHyphens w:val="0"/>
              <w:autoSpaceDN/>
              <w:spacing w:before="80" w:after="80" w:line="240" w:lineRule="auto"/>
              <w:rPr>
                <w:i/>
              </w:rPr>
            </w:pPr>
            <w:proofErr w:type="spellStart"/>
            <w:r w:rsidRPr="009A6171">
              <w:t>Immagini</w:t>
            </w:r>
            <w:proofErr w:type="spellEnd"/>
            <w:r w:rsidRPr="009A6171">
              <w:t xml:space="preserve"> di </w:t>
            </w:r>
            <w:proofErr w:type="spellStart"/>
            <w:r w:rsidRPr="009A6171">
              <w:t>modelli</w:t>
            </w:r>
            <w:proofErr w:type="spellEnd"/>
            <w:r w:rsidRPr="009A6171">
              <w:t xml:space="preserve"> di </w:t>
            </w:r>
            <w:proofErr w:type="spellStart"/>
            <w:r w:rsidRPr="009A6171">
              <w:t>manufatti</w:t>
            </w:r>
            <w:proofErr w:type="spellEnd"/>
            <w:r w:rsidRPr="009A6171">
              <w:t xml:space="preserve"> </w:t>
            </w:r>
            <w:proofErr w:type="spellStart"/>
            <w:r w:rsidRPr="009A6171">
              <w:t>dell'antica</w:t>
            </w:r>
            <w:proofErr w:type="spellEnd"/>
            <w:r w:rsidRPr="009A6171">
              <w:t xml:space="preserve"> </w:t>
            </w:r>
            <w:proofErr w:type="spellStart"/>
            <w:r w:rsidRPr="009A6171">
              <w:t>Grecia</w:t>
            </w:r>
            <w:proofErr w:type="spellEnd"/>
            <w:r w:rsidRPr="009A6171">
              <w:t xml:space="preserve"> (</w:t>
            </w:r>
            <w:proofErr w:type="spellStart"/>
            <w:r w:rsidRPr="009A6171">
              <w:t>tazze</w:t>
            </w:r>
            <w:proofErr w:type="spellEnd"/>
            <w:r w:rsidRPr="009A6171">
              <w:t xml:space="preserve">, </w:t>
            </w:r>
            <w:proofErr w:type="spellStart"/>
            <w:r w:rsidRPr="009A6171">
              <w:t>ciotole</w:t>
            </w:r>
            <w:proofErr w:type="spellEnd"/>
            <w:r w:rsidRPr="009A6171">
              <w:t xml:space="preserve">, </w:t>
            </w:r>
            <w:proofErr w:type="spellStart"/>
            <w:r w:rsidRPr="009A6171">
              <w:t>lampade</w:t>
            </w:r>
            <w:proofErr w:type="spellEnd"/>
            <w:r>
              <w:rPr>
                <w:i/>
              </w:rPr>
              <w:t xml:space="preserve">) </w:t>
            </w:r>
          </w:p>
        </w:tc>
        <w:tc>
          <w:tcPr>
            <w:tcW w:w="3600" w:type="dxa"/>
            <w:shd w:val="clear" w:color="auto" w:fill="auto"/>
            <w:tcMar>
              <w:left w:w="72" w:type="dxa"/>
              <w:right w:w="72" w:type="dxa"/>
            </w:tcMar>
          </w:tcPr>
          <w:p w:rsidR="00F85E74" w:rsidRDefault="00F85E74" w:rsidP="00B60DC4">
            <w:r w:rsidRPr="009A6171">
              <w:t xml:space="preserve">Non è </w:t>
            </w:r>
            <w:proofErr w:type="spellStart"/>
            <w:r w:rsidRPr="009A6171">
              <w:t>necessario</w:t>
            </w:r>
            <w:proofErr w:type="spellEnd"/>
            <w:r w:rsidRPr="009A6171">
              <w:t xml:space="preserve"> </w:t>
            </w:r>
            <w:proofErr w:type="spellStart"/>
            <w:r w:rsidRPr="009A6171">
              <w:t>durante</w:t>
            </w:r>
            <w:proofErr w:type="spellEnd"/>
            <w:r w:rsidRPr="009A6171">
              <w:t xml:space="preserve"> </w:t>
            </w:r>
            <w:proofErr w:type="spellStart"/>
            <w:r w:rsidRPr="009A6171">
              <w:t>l'introduzione</w:t>
            </w:r>
            <w:proofErr w:type="spellEnd"/>
            <w:r w:rsidRPr="009A6171">
              <w:t xml:space="preserve"> </w:t>
            </w:r>
          </w:p>
        </w:tc>
      </w:tr>
      <w:tr w:rsidR="00F85E74" w:rsidTr="00B60DC4">
        <w:tc>
          <w:tcPr>
            <w:tcW w:w="3600" w:type="dxa"/>
            <w:shd w:val="clear" w:color="auto" w:fill="auto"/>
            <w:tcMar>
              <w:left w:w="72" w:type="dxa"/>
              <w:right w:w="72" w:type="dxa"/>
            </w:tcMar>
          </w:tcPr>
          <w:p w:rsidR="00F85E74" w:rsidRDefault="00F85E74" w:rsidP="00B60DC4">
            <w:proofErr w:type="spellStart"/>
            <w:r>
              <w:t>Attività</w:t>
            </w:r>
            <w:proofErr w:type="spellEnd"/>
            <w:r>
              <w:t xml:space="preserve"> 1: </w:t>
            </w:r>
            <w:proofErr w:type="spellStart"/>
            <w:r>
              <w:t>Comprensione</w:t>
            </w:r>
            <w:proofErr w:type="spellEnd"/>
            <w:r>
              <w:t xml:space="preserve"> </w:t>
            </w:r>
            <w:proofErr w:type="spellStart"/>
            <w:r>
              <w:t>teorica</w:t>
            </w:r>
            <w:proofErr w:type="spellEnd"/>
            <w:r>
              <w:t xml:space="preserve"> (15 min.)</w:t>
            </w:r>
          </w:p>
        </w:tc>
        <w:tc>
          <w:tcPr>
            <w:tcW w:w="3600" w:type="dxa"/>
            <w:shd w:val="clear" w:color="auto" w:fill="auto"/>
            <w:tcMar>
              <w:left w:w="72" w:type="dxa"/>
              <w:right w:w="72" w:type="dxa"/>
            </w:tcMar>
          </w:tcPr>
          <w:p w:rsidR="00F85E74" w:rsidRDefault="00F85E74" w:rsidP="00F85E74">
            <w:pPr>
              <w:pStyle w:val="ListParagraph"/>
              <w:numPr>
                <w:ilvl w:val="0"/>
                <w:numId w:val="3"/>
              </w:numPr>
              <w:suppressAutoHyphens w:val="0"/>
              <w:autoSpaceDN/>
              <w:spacing w:before="80" w:after="80" w:line="240" w:lineRule="auto"/>
            </w:pPr>
            <w:proofErr w:type="spellStart"/>
            <w:r>
              <w:t>Ripassare</w:t>
            </w:r>
            <w:proofErr w:type="spellEnd"/>
            <w:r>
              <w:t xml:space="preserve"> con </w:t>
            </w:r>
            <w:proofErr w:type="spellStart"/>
            <w:r>
              <w:t>gli</w:t>
            </w:r>
            <w:proofErr w:type="spellEnd"/>
            <w:r>
              <w:t xml:space="preserve"> </w:t>
            </w:r>
            <w:proofErr w:type="spellStart"/>
            <w:r>
              <w:t>studenti</w:t>
            </w:r>
            <w:proofErr w:type="spellEnd"/>
            <w:r>
              <w:t xml:space="preserve"> </w:t>
            </w:r>
            <w:proofErr w:type="spellStart"/>
            <w:r>
              <w:t>il</w:t>
            </w:r>
            <w:proofErr w:type="spellEnd"/>
            <w:r>
              <w:t xml:space="preserve"> </w:t>
            </w:r>
            <w:proofErr w:type="spellStart"/>
            <w:r>
              <w:t>teorema</w:t>
            </w:r>
            <w:proofErr w:type="spellEnd"/>
            <w:r>
              <w:t xml:space="preserve"> di </w:t>
            </w:r>
            <w:proofErr w:type="spellStart"/>
            <w:r>
              <w:t>Pitagora</w:t>
            </w:r>
            <w:proofErr w:type="spellEnd"/>
            <w:r>
              <w:t xml:space="preserve">, </w:t>
            </w:r>
            <w:r w:rsidRPr="00E777E1">
              <w:rPr>
                <w:b/>
              </w:rPr>
              <w:t>a^2+b^2=c^</w:t>
            </w:r>
            <w:proofErr w:type="gramStart"/>
            <w:r w:rsidRPr="00E777E1">
              <w:rPr>
                <w:b/>
              </w:rPr>
              <w:t xml:space="preserve">2 </w:t>
            </w:r>
            <w:r>
              <w:t>,</w:t>
            </w:r>
            <w:proofErr w:type="gramEnd"/>
            <w:r>
              <w:t xml:space="preserve"> dove a e b </w:t>
            </w:r>
            <w:proofErr w:type="spellStart"/>
            <w:r>
              <w:t>sono</w:t>
            </w:r>
            <w:proofErr w:type="spellEnd"/>
            <w:r>
              <w:t xml:space="preserve"> le </w:t>
            </w:r>
            <w:proofErr w:type="spellStart"/>
            <w:r>
              <w:t>lunghezze</w:t>
            </w:r>
            <w:proofErr w:type="spellEnd"/>
            <w:r>
              <w:t xml:space="preserve"> </w:t>
            </w:r>
            <w:proofErr w:type="spellStart"/>
            <w:r>
              <w:t>dei</w:t>
            </w:r>
            <w:proofErr w:type="spellEnd"/>
            <w:r>
              <w:t xml:space="preserve"> due </w:t>
            </w:r>
            <w:proofErr w:type="spellStart"/>
            <w:r>
              <w:t>lati</w:t>
            </w:r>
            <w:proofErr w:type="spellEnd"/>
            <w:r>
              <w:t xml:space="preserve"> </w:t>
            </w:r>
            <w:proofErr w:type="spellStart"/>
            <w:r>
              <w:t>minori</w:t>
            </w:r>
            <w:proofErr w:type="spellEnd"/>
            <w:r>
              <w:t xml:space="preserve"> di un </w:t>
            </w:r>
            <w:proofErr w:type="spellStart"/>
            <w:r>
              <w:t>triangolo</w:t>
            </w:r>
            <w:proofErr w:type="spellEnd"/>
            <w:r>
              <w:t xml:space="preserve"> </w:t>
            </w:r>
            <w:proofErr w:type="spellStart"/>
            <w:r>
              <w:lastRenderedPageBreak/>
              <w:t>rettangolo</w:t>
            </w:r>
            <w:proofErr w:type="spellEnd"/>
            <w:r>
              <w:t xml:space="preserve"> e c è la </w:t>
            </w:r>
            <w:proofErr w:type="spellStart"/>
            <w:r>
              <w:t>lunghezza</w:t>
            </w:r>
            <w:proofErr w:type="spellEnd"/>
            <w:r>
              <w:t xml:space="preserve"> </w:t>
            </w:r>
            <w:proofErr w:type="spellStart"/>
            <w:r>
              <w:t>dell'ipotenusa</w:t>
            </w:r>
            <w:proofErr w:type="spellEnd"/>
            <w:r>
              <w:t xml:space="preserve">. </w:t>
            </w:r>
          </w:p>
          <w:p w:rsidR="00F85E74" w:rsidRDefault="00F85E74" w:rsidP="00F85E74">
            <w:pPr>
              <w:pStyle w:val="ListParagraph"/>
              <w:numPr>
                <w:ilvl w:val="0"/>
                <w:numId w:val="3"/>
              </w:numPr>
              <w:suppressAutoHyphens w:val="0"/>
              <w:autoSpaceDN/>
              <w:spacing w:before="80" w:after="80" w:line="240" w:lineRule="auto"/>
            </w:pPr>
            <w:proofErr w:type="spellStart"/>
            <w:r>
              <w:t>Fornire</w:t>
            </w:r>
            <w:proofErr w:type="spellEnd"/>
            <w:r>
              <w:t xml:space="preserve"> </w:t>
            </w:r>
            <w:proofErr w:type="spellStart"/>
            <w:r>
              <w:t>esempi</w:t>
            </w:r>
            <w:proofErr w:type="spellEnd"/>
            <w:r>
              <w:t xml:space="preserve"> di come </w:t>
            </w:r>
            <w:proofErr w:type="spellStart"/>
            <w:r>
              <w:t>utilizzare</w:t>
            </w:r>
            <w:proofErr w:type="spellEnd"/>
            <w:r>
              <w:t xml:space="preserve"> </w:t>
            </w:r>
            <w:proofErr w:type="spellStart"/>
            <w:r>
              <w:t>il</w:t>
            </w:r>
            <w:proofErr w:type="spellEnd"/>
            <w:r>
              <w:t xml:space="preserve"> </w:t>
            </w:r>
            <w:proofErr w:type="spellStart"/>
            <w:r>
              <w:t>teorema</w:t>
            </w:r>
            <w:proofErr w:type="spellEnd"/>
            <w:r>
              <w:t xml:space="preserve"> per </w:t>
            </w:r>
            <w:proofErr w:type="spellStart"/>
            <w:r>
              <w:t>calcolare</w:t>
            </w:r>
            <w:proofErr w:type="spellEnd"/>
            <w:r>
              <w:t xml:space="preserve"> la </w:t>
            </w:r>
            <w:proofErr w:type="spellStart"/>
            <w:r>
              <w:t>lunghezza</w:t>
            </w:r>
            <w:proofErr w:type="spellEnd"/>
            <w:r>
              <w:t xml:space="preserve"> </w:t>
            </w:r>
            <w:proofErr w:type="spellStart"/>
            <w:r>
              <w:t>dei</w:t>
            </w:r>
            <w:proofErr w:type="spellEnd"/>
            <w:r>
              <w:t xml:space="preserve"> </w:t>
            </w:r>
            <w:proofErr w:type="spellStart"/>
            <w:r>
              <w:t>lati</w:t>
            </w:r>
            <w:proofErr w:type="spellEnd"/>
            <w:r>
              <w:t xml:space="preserve"> di un </w:t>
            </w:r>
            <w:proofErr w:type="spellStart"/>
            <w:r>
              <w:t>triangolo</w:t>
            </w:r>
            <w:proofErr w:type="spellEnd"/>
            <w:r>
              <w:t xml:space="preserve"> </w:t>
            </w:r>
            <w:proofErr w:type="spellStart"/>
            <w:r>
              <w:t>rettangolo</w:t>
            </w:r>
            <w:proofErr w:type="spellEnd"/>
            <w:r>
              <w:t xml:space="preserve">, </w:t>
            </w:r>
            <w:proofErr w:type="spellStart"/>
            <w:r>
              <w:t>sia</w:t>
            </w:r>
            <w:proofErr w:type="spellEnd"/>
            <w:r>
              <w:t xml:space="preserve"> </w:t>
            </w:r>
            <w:proofErr w:type="spellStart"/>
            <w:r>
              <w:t>alla</w:t>
            </w:r>
            <w:proofErr w:type="spellEnd"/>
            <w:r>
              <w:t xml:space="preserve"> </w:t>
            </w:r>
            <w:proofErr w:type="spellStart"/>
            <w:r>
              <w:t>lavagna</w:t>
            </w:r>
            <w:proofErr w:type="spellEnd"/>
            <w:r>
              <w:t xml:space="preserve"> </w:t>
            </w:r>
            <w:proofErr w:type="spellStart"/>
            <w:r>
              <w:t>che</w:t>
            </w:r>
            <w:proofErr w:type="spellEnd"/>
            <w:r>
              <w:t xml:space="preserve"> </w:t>
            </w:r>
            <w:proofErr w:type="spellStart"/>
            <w:r>
              <w:t>attraverso</w:t>
            </w:r>
            <w:proofErr w:type="spellEnd"/>
            <w:r>
              <w:t xml:space="preserve"> </w:t>
            </w:r>
            <w:proofErr w:type="spellStart"/>
            <w:r>
              <w:t>fogli</w:t>
            </w:r>
            <w:proofErr w:type="spellEnd"/>
            <w:r>
              <w:t xml:space="preserve"> di </w:t>
            </w:r>
            <w:proofErr w:type="spellStart"/>
            <w:r>
              <w:t>lavoro</w:t>
            </w:r>
            <w:proofErr w:type="spellEnd"/>
            <w:r>
              <w:t xml:space="preserve">. </w:t>
            </w:r>
          </w:p>
          <w:p w:rsidR="00F85E74" w:rsidRDefault="00F85E74" w:rsidP="00F85E74">
            <w:pPr>
              <w:pStyle w:val="ListParagraph"/>
              <w:numPr>
                <w:ilvl w:val="0"/>
                <w:numId w:val="3"/>
              </w:numPr>
              <w:suppressAutoHyphens w:val="0"/>
              <w:autoSpaceDN/>
              <w:spacing w:before="80" w:after="80" w:line="240" w:lineRule="auto"/>
            </w:pPr>
            <w:proofErr w:type="spellStart"/>
            <w:r>
              <w:t>Chiedete</w:t>
            </w:r>
            <w:proofErr w:type="spellEnd"/>
            <w:r>
              <w:t xml:space="preserve"> </w:t>
            </w:r>
            <w:proofErr w:type="spellStart"/>
            <w:r>
              <w:t>agli</w:t>
            </w:r>
            <w:proofErr w:type="spellEnd"/>
            <w:r>
              <w:t xml:space="preserve"> </w:t>
            </w:r>
            <w:proofErr w:type="spellStart"/>
            <w:r>
              <w:t>studenti</w:t>
            </w:r>
            <w:proofErr w:type="spellEnd"/>
            <w:r>
              <w:t xml:space="preserve"> di </w:t>
            </w:r>
            <w:proofErr w:type="spellStart"/>
            <w:r>
              <w:t>lavorare</w:t>
            </w:r>
            <w:proofErr w:type="spellEnd"/>
            <w:r>
              <w:t xml:space="preserve"> a </w:t>
            </w:r>
            <w:proofErr w:type="spellStart"/>
            <w:r>
              <w:t>coppie</w:t>
            </w:r>
            <w:proofErr w:type="spellEnd"/>
            <w:r>
              <w:t xml:space="preserve"> per </w:t>
            </w:r>
            <w:proofErr w:type="spellStart"/>
            <w:r>
              <w:t>risolvere</w:t>
            </w:r>
            <w:proofErr w:type="spellEnd"/>
            <w:r>
              <w:t xml:space="preserve"> </w:t>
            </w:r>
            <w:proofErr w:type="spellStart"/>
            <w:r>
              <w:t>i</w:t>
            </w:r>
            <w:proofErr w:type="spellEnd"/>
            <w:r>
              <w:t xml:space="preserve"> </w:t>
            </w:r>
            <w:proofErr w:type="spellStart"/>
            <w:r>
              <w:t>problemi</w:t>
            </w:r>
            <w:proofErr w:type="spellEnd"/>
            <w:r>
              <w:t xml:space="preserve"> del </w:t>
            </w:r>
            <w:proofErr w:type="spellStart"/>
            <w:r>
              <w:t>teorema</w:t>
            </w:r>
            <w:proofErr w:type="spellEnd"/>
            <w:r>
              <w:t xml:space="preserve"> di </w:t>
            </w:r>
            <w:proofErr w:type="spellStart"/>
            <w:r>
              <w:t>Pitagora</w:t>
            </w:r>
            <w:proofErr w:type="spellEnd"/>
            <w:r>
              <w:t xml:space="preserve"> </w:t>
            </w:r>
            <w:proofErr w:type="spellStart"/>
            <w:r>
              <w:t>relativi</w:t>
            </w:r>
            <w:proofErr w:type="spellEnd"/>
            <w:r>
              <w:t xml:space="preserve"> </w:t>
            </w:r>
            <w:proofErr w:type="spellStart"/>
            <w:r>
              <w:t>ai</w:t>
            </w:r>
            <w:proofErr w:type="spellEnd"/>
            <w:r>
              <w:t xml:space="preserve"> </w:t>
            </w:r>
            <w:proofErr w:type="spellStart"/>
            <w:r>
              <w:t>triangoli</w:t>
            </w:r>
            <w:proofErr w:type="spellEnd"/>
            <w:r>
              <w:t xml:space="preserve"> </w:t>
            </w:r>
            <w:proofErr w:type="spellStart"/>
            <w:r>
              <w:t>rettangoli</w:t>
            </w:r>
            <w:proofErr w:type="spellEnd"/>
            <w:r>
              <w:t xml:space="preserve">, </w:t>
            </w:r>
            <w:proofErr w:type="spellStart"/>
            <w:r>
              <w:t>rafforzando</w:t>
            </w:r>
            <w:proofErr w:type="spellEnd"/>
            <w:r>
              <w:t xml:space="preserve"> la </w:t>
            </w:r>
            <w:proofErr w:type="spellStart"/>
            <w:r>
              <w:t>loro</w:t>
            </w:r>
            <w:proofErr w:type="spellEnd"/>
            <w:r>
              <w:t xml:space="preserve"> </w:t>
            </w:r>
            <w:proofErr w:type="spellStart"/>
            <w:r>
              <w:t>comprensione</w:t>
            </w:r>
            <w:proofErr w:type="spellEnd"/>
            <w:r>
              <w:t xml:space="preserve"> del </w:t>
            </w:r>
            <w:proofErr w:type="spellStart"/>
            <w:r>
              <w:t>concetto</w:t>
            </w:r>
            <w:proofErr w:type="spellEnd"/>
            <w:r>
              <w:t xml:space="preserve">. </w:t>
            </w:r>
          </w:p>
        </w:tc>
        <w:tc>
          <w:tcPr>
            <w:tcW w:w="3600" w:type="dxa"/>
            <w:shd w:val="clear" w:color="auto" w:fill="auto"/>
            <w:tcMar>
              <w:left w:w="72" w:type="dxa"/>
              <w:right w:w="72" w:type="dxa"/>
            </w:tcMar>
          </w:tcPr>
          <w:p w:rsidR="00F85E74" w:rsidRDefault="00F85E74" w:rsidP="00F85E74">
            <w:pPr>
              <w:pStyle w:val="ListParagraph"/>
              <w:numPr>
                <w:ilvl w:val="0"/>
                <w:numId w:val="4"/>
              </w:numPr>
              <w:suppressAutoHyphens w:val="0"/>
              <w:autoSpaceDN/>
              <w:spacing w:before="80" w:after="80" w:line="240" w:lineRule="auto"/>
            </w:pPr>
            <w:proofErr w:type="spellStart"/>
            <w:r>
              <w:lastRenderedPageBreak/>
              <w:t>Esempi</w:t>
            </w:r>
            <w:proofErr w:type="spellEnd"/>
            <w:r>
              <w:t xml:space="preserve"> di </w:t>
            </w:r>
            <w:proofErr w:type="spellStart"/>
            <w:r>
              <w:t>utilizzo</w:t>
            </w:r>
            <w:proofErr w:type="spellEnd"/>
            <w:r>
              <w:t xml:space="preserve"> del </w:t>
            </w:r>
            <w:proofErr w:type="spellStart"/>
            <w:r>
              <w:t>teorema</w:t>
            </w:r>
            <w:proofErr w:type="spellEnd"/>
            <w:r>
              <w:t xml:space="preserve"> per </w:t>
            </w:r>
            <w:proofErr w:type="spellStart"/>
            <w:r>
              <w:t>calcolare</w:t>
            </w:r>
            <w:proofErr w:type="spellEnd"/>
            <w:r>
              <w:t xml:space="preserve"> le </w:t>
            </w:r>
            <w:proofErr w:type="spellStart"/>
            <w:r>
              <w:t>lunghezze</w:t>
            </w:r>
            <w:proofErr w:type="spellEnd"/>
            <w:r>
              <w:t xml:space="preserve"> </w:t>
            </w:r>
            <w:proofErr w:type="spellStart"/>
            <w:r>
              <w:t>dei</w:t>
            </w:r>
            <w:proofErr w:type="spellEnd"/>
            <w:r>
              <w:t xml:space="preserve"> </w:t>
            </w:r>
            <w:proofErr w:type="spellStart"/>
            <w:r>
              <w:t>lati</w:t>
            </w:r>
            <w:proofErr w:type="spellEnd"/>
            <w:r>
              <w:t xml:space="preserve"> di un </w:t>
            </w:r>
            <w:proofErr w:type="spellStart"/>
            <w:r>
              <w:t>triangolo</w:t>
            </w:r>
            <w:proofErr w:type="spellEnd"/>
            <w:r>
              <w:t xml:space="preserve"> </w:t>
            </w:r>
            <w:proofErr w:type="spellStart"/>
            <w:r>
              <w:t>rettangolo</w:t>
            </w:r>
            <w:proofErr w:type="spellEnd"/>
            <w:r>
              <w:t xml:space="preserve"> </w:t>
            </w:r>
          </w:p>
          <w:p w:rsidR="00F85E74" w:rsidRDefault="00F85E74" w:rsidP="00F85E74">
            <w:pPr>
              <w:pStyle w:val="ListParagraph"/>
              <w:numPr>
                <w:ilvl w:val="0"/>
                <w:numId w:val="4"/>
              </w:numPr>
              <w:suppressAutoHyphens w:val="0"/>
              <w:autoSpaceDN/>
              <w:spacing w:before="80" w:after="80" w:line="240" w:lineRule="auto"/>
            </w:pPr>
            <w:proofErr w:type="spellStart"/>
            <w:r>
              <w:t>Lavagna</w:t>
            </w:r>
            <w:proofErr w:type="spellEnd"/>
            <w:r>
              <w:t xml:space="preserve"> in </w:t>
            </w:r>
            <w:proofErr w:type="spellStart"/>
            <w:r>
              <w:t>classe</w:t>
            </w:r>
            <w:proofErr w:type="spellEnd"/>
            <w:r>
              <w:t xml:space="preserve"> </w:t>
            </w:r>
          </w:p>
          <w:p w:rsidR="00F85E74" w:rsidRDefault="00F85E74" w:rsidP="00F85E74">
            <w:pPr>
              <w:pStyle w:val="ListParagraph"/>
              <w:numPr>
                <w:ilvl w:val="0"/>
                <w:numId w:val="4"/>
              </w:numPr>
              <w:suppressAutoHyphens w:val="0"/>
              <w:autoSpaceDN/>
              <w:spacing w:before="80" w:after="80" w:line="240" w:lineRule="auto"/>
            </w:pPr>
            <w:proofErr w:type="spellStart"/>
            <w:r>
              <w:t>Fogli</w:t>
            </w:r>
            <w:proofErr w:type="spellEnd"/>
            <w:r>
              <w:t xml:space="preserve"> di </w:t>
            </w:r>
            <w:proofErr w:type="spellStart"/>
            <w:r>
              <w:t>lavoro</w:t>
            </w:r>
            <w:proofErr w:type="spellEnd"/>
            <w:r>
              <w:t xml:space="preserve"> </w:t>
            </w:r>
          </w:p>
        </w:tc>
        <w:tc>
          <w:tcPr>
            <w:tcW w:w="3600" w:type="dxa"/>
            <w:shd w:val="clear" w:color="auto" w:fill="auto"/>
            <w:tcMar>
              <w:left w:w="72" w:type="dxa"/>
              <w:right w:w="72" w:type="dxa"/>
            </w:tcMar>
          </w:tcPr>
          <w:p w:rsidR="00F85E74" w:rsidRDefault="00F85E74" w:rsidP="00F85E74">
            <w:pPr>
              <w:pStyle w:val="ListParagraph"/>
              <w:numPr>
                <w:ilvl w:val="0"/>
                <w:numId w:val="4"/>
              </w:numPr>
              <w:suppressAutoHyphens w:val="0"/>
              <w:autoSpaceDN/>
              <w:spacing w:before="80" w:after="80" w:line="240" w:lineRule="auto"/>
            </w:pPr>
            <w:proofErr w:type="spellStart"/>
            <w:r>
              <w:t>Valutare</w:t>
            </w:r>
            <w:proofErr w:type="spellEnd"/>
            <w:r>
              <w:t xml:space="preserve"> la </w:t>
            </w:r>
            <w:proofErr w:type="spellStart"/>
            <w:r>
              <w:t>comprensione</w:t>
            </w:r>
            <w:proofErr w:type="spellEnd"/>
            <w:r>
              <w:t xml:space="preserve"> del </w:t>
            </w:r>
            <w:proofErr w:type="spellStart"/>
            <w:r>
              <w:t>teorema</w:t>
            </w:r>
            <w:proofErr w:type="spellEnd"/>
            <w:r>
              <w:t xml:space="preserve"> di </w:t>
            </w:r>
            <w:proofErr w:type="spellStart"/>
            <w:r>
              <w:t>Pitagora</w:t>
            </w:r>
            <w:proofErr w:type="spellEnd"/>
            <w:r>
              <w:t xml:space="preserve"> da parte </w:t>
            </w:r>
            <w:proofErr w:type="spellStart"/>
            <w:r>
              <w:t>degli</w:t>
            </w:r>
            <w:proofErr w:type="spellEnd"/>
            <w:r>
              <w:t xml:space="preserve"> </w:t>
            </w:r>
            <w:proofErr w:type="spellStart"/>
            <w:r>
              <w:t>studenti</w:t>
            </w:r>
            <w:proofErr w:type="spellEnd"/>
            <w:r>
              <w:t xml:space="preserve"> </w:t>
            </w:r>
            <w:proofErr w:type="spellStart"/>
            <w:r>
              <w:t>attraverso</w:t>
            </w:r>
            <w:proofErr w:type="spellEnd"/>
            <w:r>
              <w:t xml:space="preserve"> la </w:t>
            </w:r>
            <w:proofErr w:type="spellStart"/>
            <w:r>
              <w:t>loro</w:t>
            </w:r>
            <w:proofErr w:type="spellEnd"/>
            <w:r>
              <w:t xml:space="preserve"> </w:t>
            </w:r>
            <w:proofErr w:type="spellStart"/>
            <w:r>
              <w:t>capacità</w:t>
            </w:r>
            <w:proofErr w:type="spellEnd"/>
            <w:r>
              <w:t xml:space="preserve"> di </w:t>
            </w:r>
            <w:proofErr w:type="spellStart"/>
            <w:r>
              <w:t>applicare</w:t>
            </w:r>
            <w:proofErr w:type="spellEnd"/>
            <w:r>
              <w:t xml:space="preserve"> </w:t>
            </w:r>
            <w:proofErr w:type="spellStart"/>
            <w:r>
              <w:t>il</w:t>
            </w:r>
            <w:proofErr w:type="spellEnd"/>
            <w:r>
              <w:t xml:space="preserve"> </w:t>
            </w:r>
            <w:proofErr w:type="spellStart"/>
            <w:r>
              <w:t>teorema</w:t>
            </w:r>
            <w:proofErr w:type="spellEnd"/>
            <w:r>
              <w:t xml:space="preserve"> per </w:t>
            </w:r>
            <w:proofErr w:type="spellStart"/>
            <w:r>
              <w:t>calcolare</w:t>
            </w:r>
            <w:proofErr w:type="spellEnd"/>
            <w:r>
              <w:t xml:space="preserve"> le </w:t>
            </w:r>
            <w:proofErr w:type="spellStart"/>
            <w:r>
              <w:t>lunghezze</w:t>
            </w:r>
            <w:proofErr w:type="spellEnd"/>
            <w:r>
              <w:t xml:space="preserve"> </w:t>
            </w:r>
            <w:proofErr w:type="spellStart"/>
            <w:r>
              <w:t>dei</w:t>
            </w:r>
            <w:proofErr w:type="spellEnd"/>
            <w:r>
              <w:t xml:space="preserve"> </w:t>
            </w:r>
            <w:proofErr w:type="spellStart"/>
            <w:r>
              <w:t>lati</w:t>
            </w:r>
            <w:proofErr w:type="spellEnd"/>
            <w:r>
              <w:t xml:space="preserve"> </w:t>
            </w:r>
            <w:proofErr w:type="spellStart"/>
            <w:r>
              <w:t>dei</w:t>
            </w:r>
            <w:proofErr w:type="spellEnd"/>
            <w:r>
              <w:t xml:space="preserve"> </w:t>
            </w:r>
            <w:proofErr w:type="spellStart"/>
            <w:r>
              <w:t>triangoli</w:t>
            </w:r>
            <w:proofErr w:type="spellEnd"/>
            <w:r>
              <w:t xml:space="preserve"> </w:t>
            </w:r>
            <w:proofErr w:type="spellStart"/>
            <w:r>
              <w:t>rettangoli</w:t>
            </w:r>
            <w:proofErr w:type="spellEnd"/>
            <w:r>
              <w:t xml:space="preserve">. </w:t>
            </w:r>
          </w:p>
          <w:p w:rsidR="00F85E74" w:rsidRDefault="00F85E74" w:rsidP="00F85E74">
            <w:pPr>
              <w:pStyle w:val="ListParagraph"/>
              <w:numPr>
                <w:ilvl w:val="0"/>
                <w:numId w:val="4"/>
              </w:numPr>
              <w:suppressAutoHyphens w:val="0"/>
              <w:autoSpaceDN/>
              <w:spacing w:before="80" w:after="80" w:line="240" w:lineRule="auto"/>
            </w:pPr>
            <w:proofErr w:type="spellStart"/>
            <w:r>
              <w:lastRenderedPageBreak/>
              <w:t>Fornire</w:t>
            </w:r>
            <w:proofErr w:type="spellEnd"/>
            <w:r>
              <w:t xml:space="preserve"> un feedback </w:t>
            </w:r>
            <w:proofErr w:type="spellStart"/>
            <w:r>
              <w:t>sul</w:t>
            </w:r>
            <w:proofErr w:type="spellEnd"/>
            <w:r>
              <w:t xml:space="preserve"> </w:t>
            </w:r>
            <w:proofErr w:type="spellStart"/>
            <w:r>
              <w:t>lavoro</w:t>
            </w:r>
            <w:proofErr w:type="spellEnd"/>
            <w:r>
              <w:t xml:space="preserve"> di </w:t>
            </w:r>
            <w:proofErr w:type="spellStart"/>
            <w:r>
              <w:t>gruppo</w:t>
            </w:r>
            <w:proofErr w:type="spellEnd"/>
            <w:r>
              <w:t xml:space="preserve"> e </w:t>
            </w:r>
            <w:proofErr w:type="spellStart"/>
            <w:r>
              <w:t>sulle</w:t>
            </w:r>
            <w:proofErr w:type="spellEnd"/>
            <w:r>
              <w:t xml:space="preserve"> </w:t>
            </w:r>
            <w:proofErr w:type="spellStart"/>
            <w:r>
              <w:t>capacità</w:t>
            </w:r>
            <w:proofErr w:type="spellEnd"/>
            <w:r>
              <w:t xml:space="preserve"> di </w:t>
            </w:r>
            <w:proofErr w:type="spellStart"/>
            <w:r>
              <w:t>comunicazione</w:t>
            </w:r>
            <w:proofErr w:type="spellEnd"/>
            <w:r>
              <w:t xml:space="preserve"> </w:t>
            </w:r>
            <w:proofErr w:type="spellStart"/>
            <w:r>
              <w:t>degli</w:t>
            </w:r>
            <w:proofErr w:type="spellEnd"/>
            <w:r>
              <w:t xml:space="preserve"> </w:t>
            </w:r>
            <w:proofErr w:type="spellStart"/>
            <w:r>
              <w:t>studenti</w:t>
            </w:r>
            <w:proofErr w:type="spellEnd"/>
            <w:r>
              <w:t xml:space="preserve"> </w:t>
            </w:r>
            <w:proofErr w:type="spellStart"/>
            <w:r>
              <w:t>durante</w:t>
            </w:r>
            <w:proofErr w:type="spellEnd"/>
            <w:r>
              <w:t xml:space="preserve"> le </w:t>
            </w:r>
            <w:proofErr w:type="spellStart"/>
            <w:r>
              <w:t>attività</w:t>
            </w:r>
            <w:proofErr w:type="spellEnd"/>
            <w:r>
              <w:t xml:space="preserve"> di </w:t>
            </w:r>
            <w:proofErr w:type="spellStart"/>
            <w:r>
              <w:t>gruppo</w:t>
            </w:r>
            <w:proofErr w:type="spellEnd"/>
            <w:r>
              <w:t xml:space="preserve">. </w:t>
            </w:r>
          </w:p>
        </w:tc>
      </w:tr>
      <w:tr w:rsidR="00F85E74" w:rsidTr="00B60DC4">
        <w:trPr>
          <w:trHeight w:val="691"/>
        </w:trPr>
        <w:tc>
          <w:tcPr>
            <w:tcW w:w="3600" w:type="dxa"/>
            <w:shd w:val="clear" w:color="auto" w:fill="auto"/>
            <w:tcMar>
              <w:left w:w="72" w:type="dxa"/>
              <w:bottom w:w="216" w:type="dxa"/>
              <w:right w:w="72" w:type="dxa"/>
            </w:tcMar>
          </w:tcPr>
          <w:p w:rsidR="00F85E74" w:rsidRDefault="00F85E74" w:rsidP="00B60DC4">
            <w:proofErr w:type="spellStart"/>
            <w:r>
              <w:lastRenderedPageBreak/>
              <w:t>Attività</w:t>
            </w:r>
            <w:proofErr w:type="spellEnd"/>
            <w:r>
              <w:t xml:space="preserve"> 2: </w:t>
            </w:r>
            <w:proofErr w:type="spellStart"/>
            <w:r>
              <w:t>Simulazione</w:t>
            </w:r>
            <w:proofErr w:type="spellEnd"/>
            <w:r>
              <w:t xml:space="preserve"> di </w:t>
            </w:r>
            <w:proofErr w:type="spellStart"/>
            <w:r>
              <w:t>scavo</w:t>
            </w:r>
            <w:proofErr w:type="spellEnd"/>
            <w:r>
              <w:t xml:space="preserve"> (20 min) </w:t>
            </w:r>
          </w:p>
        </w:tc>
        <w:tc>
          <w:tcPr>
            <w:tcW w:w="3600" w:type="dxa"/>
            <w:shd w:val="clear" w:color="auto" w:fill="auto"/>
            <w:tcMar>
              <w:left w:w="72" w:type="dxa"/>
              <w:bottom w:w="216" w:type="dxa"/>
              <w:right w:w="72" w:type="dxa"/>
            </w:tcMar>
          </w:tcPr>
          <w:p w:rsidR="00F85E74" w:rsidRDefault="00F85E74" w:rsidP="00F85E74">
            <w:pPr>
              <w:pStyle w:val="ListParagraph"/>
              <w:numPr>
                <w:ilvl w:val="0"/>
                <w:numId w:val="5"/>
              </w:numPr>
              <w:suppressAutoHyphens w:val="0"/>
              <w:autoSpaceDN/>
              <w:spacing w:before="80" w:after="80" w:line="240" w:lineRule="auto"/>
            </w:pPr>
            <w:proofErr w:type="spellStart"/>
            <w:r>
              <w:t>Creare</w:t>
            </w:r>
            <w:proofErr w:type="spellEnd"/>
            <w:r>
              <w:t xml:space="preserve"> </w:t>
            </w:r>
            <w:proofErr w:type="spellStart"/>
            <w:r>
              <w:t>una</w:t>
            </w:r>
            <w:proofErr w:type="spellEnd"/>
            <w:r>
              <w:t xml:space="preserve"> "</w:t>
            </w:r>
            <w:proofErr w:type="spellStart"/>
            <w:r>
              <w:t>trincea</w:t>
            </w:r>
            <w:proofErr w:type="spellEnd"/>
            <w:r>
              <w:t xml:space="preserve"> </w:t>
            </w:r>
            <w:proofErr w:type="spellStart"/>
            <w:r>
              <w:t>archeologica</w:t>
            </w:r>
            <w:proofErr w:type="spellEnd"/>
            <w:r>
              <w:t xml:space="preserve">" </w:t>
            </w:r>
            <w:proofErr w:type="spellStart"/>
            <w:r>
              <w:t>nella</w:t>
            </w:r>
            <w:proofErr w:type="spellEnd"/>
            <w:r>
              <w:t xml:space="preserve"> </w:t>
            </w:r>
            <w:proofErr w:type="spellStart"/>
            <w:r>
              <w:t>sabbia</w:t>
            </w:r>
            <w:proofErr w:type="spellEnd"/>
            <w:r>
              <w:t xml:space="preserve"> dove </w:t>
            </w:r>
            <w:proofErr w:type="spellStart"/>
            <w:r>
              <w:t>gli</w:t>
            </w:r>
            <w:proofErr w:type="spellEnd"/>
            <w:r>
              <w:t xml:space="preserve"> </w:t>
            </w:r>
            <w:proofErr w:type="spellStart"/>
            <w:r>
              <w:t>studenti</w:t>
            </w:r>
            <w:proofErr w:type="spellEnd"/>
            <w:r>
              <w:t xml:space="preserve"> </w:t>
            </w:r>
            <w:proofErr w:type="spellStart"/>
            <w:r>
              <w:t>possano</w:t>
            </w:r>
            <w:proofErr w:type="spellEnd"/>
            <w:r>
              <w:t xml:space="preserve"> </w:t>
            </w:r>
            <w:proofErr w:type="spellStart"/>
            <w:r>
              <w:t>scavare</w:t>
            </w:r>
            <w:proofErr w:type="spellEnd"/>
            <w:r>
              <w:t xml:space="preserve"> </w:t>
            </w:r>
            <w:proofErr w:type="spellStart"/>
            <w:r>
              <w:t>gli</w:t>
            </w:r>
            <w:proofErr w:type="spellEnd"/>
            <w:r>
              <w:t xml:space="preserve"> </w:t>
            </w:r>
            <w:proofErr w:type="spellStart"/>
            <w:r>
              <w:t>oggetti</w:t>
            </w:r>
            <w:proofErr w:type="spellEnd"/>
            <w:r>
              <w:t xml:space="preserve"> di </w:t>
            </w:r>
            <w:proofErr w:type="spellStart"/>
            <w:r>
              <w:t>ceramica</w:t>
            </w:r>
            <w:proofErr w:type="spellEnd"/>
            <w:r>
              <w:t xml:space="preserve"> </w:t>
            </w:r>
            <w:proofErr w:type="spellStart"/>
            <w:r>
              <w:t>sepolti</w:t>
            </w:r>
            <w:proofErr w:type="spellEnd"/>
            <w:r>
              <w:t xml:space="preserve"> sotto la </w:t>
            </w:r>
            <w:proofErr w:type="spellStart"/>
            <w:r>
              <w:t>superficie</w:t>
            </w:r>
            <w:proofErr w:type="spellEnd"/>
            <w:r>
              <w:t xml:space="preserve">. </w:t>
            </w:r>
          </w:p>
          <w:p w:rsidR="00F85E74" w:rsidRDefault="00F85E74" w:rsidP="00F85E74">
            <w:pPr>
              <w:pStyle w:val="ListParagraph"/>
              <w:numPr>
                <w:ilvl w:val="0"/>
                <w:numId w:val="5"/>
              </w:numPr>
              <w:suppressAutoHyphens w:val="0"/>
              <w:autoSpaceDN/>
              <w:spacing w:before="80" w:after="80" w:line="240" w:lineRule="auto"/>
            </w:pPr>
            <w:proofErr w:type="spellStart"/>
            <w:r>
              <w:t>Assegnate</w:t>
            </w:r>
            <w:proofErr w:type="spellEnd"/>
            <w:r>
              <w:t xml:space="preserve"> a </w:t>
            </w:r>
            <w:proofErr w:type="spellStart"/>
            <w:r>
              <w:t>ogni</w:t>
            </w:r>
            <w:proofErr w:type="spellEnd"/>
            <w:r>
              <w:t xml:space="preserve"> </w:t>
            </w:r>
            <w:proofErr w:type="spellStart"/>
            <w:r>
              <w:t>gruppo</w:t>
            </w:r>
            <w:proofErr w:type="spellEnd"/>
            <w:r>
              <w:t xml:space="preserve"> di </w:t>
            </w:r>
            <w:proofErr w:type="spellStart"/>
            <w:r>
              <w:t>studenti</w:t>
            </w:r>
            <w:proofErr w:type="spellEnd"/>
            <w:r>
              <w:t xml:space="preserve"> </w:t>
            </w:r>
            <w:proofErr w:type="spellStart"/>
            <w:r>
              <w:t>un'area</w:t>
            </w:r>
            <w:proofErr w:type="spellEnd"/>
            <w:r>
              <w:t xml:space="preserve"> </w:t>
            </w:r>
            <w:proofErr w:type="spellStart"/>
            <w:r>
              <w:t>specifica</w:t>
            </w:r>
            <w:proofErr w:type="spellEnd"/>
            <w:r>
              <w:t xml:space="preserve"> </w:t>
            </w:r>
            <w:proofErr w:type="spellStart"/>
            <w:r>
              <w:t>della</w:t>
            </w:r>
            <w:proofErr w:type="spellEnd"/>
            <w:r>
              <w:t xml:space="preserve"> </w:t>
            </w:r>
            <w:proofErr w:type="spellStart"/>
            <w:r>
              <w:t>trincea</w:t>
            </w:r>
            <w:proofErr w:type="spellEnd"/>
            <w:r>
              <w:t xml:space="preserve"> da </w:t>
            </w:r>
            <w:proofErr w:type="spellStart"/>
            <w:r>
              <w:t>scavare</w:t>
            </w:r>
            <w:proofErr w:type="spellEnd"/>
            <w:r>
              <w:t xml:space="preserve">, </w:t>
            </w:r>
            <w:proofErr w:type="spellStart"/>
            <w:r>
              <w:t>assicurandovi</w:t>
            </w:r>
            <w:proofErr w:type="spellEnd"/>
            <w:r>
              <w:t xml:space="preserve"> </w:t>
            </w:r>
            <w:proofErr w:type="spellStart"/>
            <w:r>
              <w:t>che</w:t>
            </w:r>
            <w:proofErr w:type="spellEnd"/>
            <w:r>
              <w:t xml:space="preserve"> </w:t>
            </w:r>
            <w:proofErr w:type="spellStart"/>
            <w:r>
              <w:t>ogni</w:t>
            </w:r>
            <w:proofErr w:type="spellEnd"/>
            <w:r>
              <w:t xml:space="preserve"> </w:t>
            </w:r>
            <w:proofErr w:type="spellStart"/>
            <w:r>
              <w:t>gruppo</w:t>
            </w:r>
            <w:proofErr w:type="spellEnd"/>
            <w:r>
              <w:t xml:space="preserve"> </w:t>
            </w:r>
            <w:proofErr w:type="spellStart"/>
            <w:r>
              <w:t>trovi</w:t>
            </w:r>
            <w:proofErr w:type="spellEnd"/>
            <w:r>
              <w:t xml:space="preserve"> </w:t>
            </w:r>
            <w:proofErr w:type="spellStart"/>
            <w:r>
              <w:t>una</w:t>
            </w:r>
            <w:proofErr w:type="spellEnd"/>
            <w:r>
              <w:t xml:space="preserve"> </w:t>
            </w:r>
            <w:proofErr w:type="spellStart"/>
            <w:r>
              <w:t>varietà</w:t>
            </w:r>
            <w:proofErr w:type="spellEnd"/>
            <w:r>
              <w:t xml:space="preserve"> di </w:t>
            </w:r>
            <w:proofErr w:type="spellStart"/>
            <w:r>
              <w:t>manufatti</w:t>
            </w:r>
            <w:proofErr w:type="spellEnd"/>
            <w:r>
              <w:t xml:space="preserve">. </w:t>
            </w:r>
          </w:p>
          <w:p w:rsidR="00F85E74" w:rsidRDefault="00F85E74" w:rsidP="00F85E74">
            <w:pPr>
              <w:pStyle w:val="ListParagraph"/>
              <w:numPr>
                <w:ilvl w:val="0"/>
                <w:numId w:val="5"/>
              </w:numPr>
              <w:suppressAutoHyphens w:val="0"/>
              <w:autoSpaceDN/>
              <w:spacing w:before="80" w:after="80" w:line="240" w:lineRule="auto"/>
            </w:pPr>
            <w:proofErr w:type="spellStart"/>
            <w:r>
              <w:t>Quando</w:t>
            </w:r>
            <w:proofErr w:type="spellEnd"/>
            <w:r>
              <w:t xml:space="preserve"> </w:t>
            </w:r>
            <w:proofErr w:type="spellStart"/>
            <w:r>
              <w:t>gli</w:t>
            </w:r>
            <w:proofErr w:type="spellEnd"/>
            <w:r>
              <w:t xml:space="preserve"> </w:t>
            </w:r>
            <w:proofErr w:type="spellStart"/>
            <w:r>
              <w:t>studenti</w:t>
            </w:r>
            <w:proofErr w:type="spellEnd"/>
            <w:r>
              <w:t xml:space="preserve"> </w:t>
            </w:r>
            <w:proofErr w:type="spellStart"/>
            <w:r>
              <w:t>scoprono</w:t>
            </w:r>
            <w:proofErr w:type="spellEnd"/>
            <w:r>
              <w:t xml:space="preserve"> </w:t>
            </w:r>
            <w:proofErr w:type="spellStart"/>
            <w:r>
              <w:t>gli</w:t>
            </w:r>
            <w:proofErr w:type="spellEnd"/>
            <w:r>
              <w:t xml:space="preserve"> </w:t>
            </w:r>
            <w:proofErr w:type="spellStart"/>
            <w:r>
              <w:t>oggetti</w:t>
            </w:r>
            <w:proofErr w:type="spellEnd"/>
            <w:r>
              <w:t xml:space="preserve"> di </w:t>
            </w:r>
            <w:proofErr w:type="spellStart"/>
            <w:r>
              <w:t>ceramica</w:t>
            </w:r>
            <w:proofErr w:type="spellEnd"/>
            <w:r>
              <w:t xml:space="preserve">, fate </w:t>
            </w:r>
            <w:proofErr w:type="spellStart"/>
            <w:r>
              <w:t>loro</w:t>
            </w:r>
            <w:proofErr w:type="spellEnd"/>
            <w:r>
              <w:t xml:space="preserve"> </w:t>
            </w:r>
            <w:proofErr w:type="spellStart"/>
            <w:r>
              <w:t>misurare</w:t>
            </w:r>
            <w:proofErr w:type="spellEnd"/>
            <w:r>
              <w:t xml:space="preserve"> </w:t>
            </w:r>
            <w:r>
              <w:lastRenderedPageBreak/>
              <w:t xml:space="preserve">la </w:t>
            </w:r>
            <w:proofErr w:type="spellStart"/>
            <w:r>
              <w:t>lunghezza</w:t>
            </w:r>
            <w:proofErr w:type="spellEnd"/>
            <w:r>
              <w:t xml:space="preserve"> </w:t>
            </w:r>
            <w:proofErr w:type="spellStart"/>
            <w:r>
              <w:t>dei</w:t>
            </w:r>
            <w:proofErr w:type="spellEnd"/>
            <w:r>
              <w:t xml:space="preserve"> </w:t>
            </w:r>
            <w:proofErr w:type="spellStart"/>
            <w:r>
              <w:t>lati</w:t>
            </w:r>
            <w:proofErr w:type="spellEnd"/>
            <w:r>
              <w:t xml:space="preserve"> con un </w:t>
            </w:r>
            <w:proofErr w:type="spellStart"/>
            <w:r>
              <w:t>righello</w:t>
            </w:r>
            <w:proofErr w:type="spellEnd"/>
            <w:r>
              <w:t xml:space="preserve"> o un metro. </w:t>
            </w:r>
          </w:p>
          <w:p w:rsidR="00F85E74" w:rsidRDefault="00F85E74" w:rsidP="00F85E74">
            <w:pPr>
              <w:pStyle w:val="ListParagraph"/>
              <w:numPr>
                <w:ilvl w:val="0"/>
                <w:numId w:val="5"/>
              </w:numPr>
              <w:suppressAutoHyphens w:val="0"/>
              <w:autoSpaceDN/>
              <w:spacing w:before="80" w:after="80" w:line="240" w:lineRule="auto"/>
            </w:pPr>
            <w:proofErr w:type="spellStart"/>
            <w:r>
              <w:t>Incoraggiare</w:t>
            </w:r>
            <w:proofErr w:type="spellEnd"/>
            <w:r>
              <w:t xml:space="preserve"> </w:t>
            </w:r>
            <w:proofErr w:type="spellStart"/>
            <w:r>
              <w:t>gli</w:t>
            </w:r>
            <w:proofErr w:type="spellEnd"/>
            <w:r>
              <w:t xml:space="preserve"> </w:t>
            </w:r>
            <w:proofErr w:type="spellStart"/>
            <w:r>
              <w:t>studenti</w:t>
            </w:r>
            <w:proofErr w:type="spellEnd"/>
            <w:r>
              <w:t xml:space="preserve"> </w:t>
            </w:r>
            <w:proofErr w:type="spellStart"/>
            <w:r>
              <w:t>ad</w:t>
            </w:r>
            <w:proofErr w:type="spellEnd"/>
            <w:r>
              <w:t xml:space="preserve"> </w:t>
            </w:r>
            <w:proofErr w:type="spellStart"/>
            <w:r>
              <w:t>applicare</w:t>
            </w:r>
            <w:proofErr w:type="spellEnd"/>
            <w:r>
              <w:t xml:space="preserve"> </w:t>
            </w:r>
            <w:proofErr w:type="spellStart"/>
            <w:r>
              <w:t>il</w:t>
            </w:r>
            <w:proofErr w:type="spellEnd"/>
            <w:r>
              <w:t xml:space="preserve"> </w:t>
            </w:r>
            <w:proofErr w:type="spellStart"/>
            <w:r>
              <w:t>teorema</w:t>
            </w:r>
            <w:proofErr w:type="spellEnd"/>
            <w:r>
              <w:t xml:space="preserve"> di </w:t>
            </w:r>
            <w:proofErr w:type="spellStart"/>
            <w:r>
              <w:t>Pitagora</w:t>
            </w:r>
            <w:proofErr w:type="spellEnd"/>
            <w:r>
              <w:t xml:space="preserve"> per </w:t>
            </w:r>
            <w:proofErr w:type="spellStart"/>
            <w:r>
              <w:t>calcolare</w:t>
            </w:r>
            <w:proofErr w:type="spellEnd"/>
            <w:r>
              <w:t xml:space="preserve"> la </w:t>
            </w:r>
            <w:proofErr w:type="spellStart"/>
            <w:r>
              <w:t>lunghezza</w:t>
            </w:r>
            <w:proofErr w:type="spellEnd"/>
            <w:r>
              <w:t xml:space="preserve"> </w:t>
            </w:r>
            <w:proofErr w:type="spellStart"/>
            <w:r>
              <w:t>dell'ipotenusa</w:t>
            </w:r>
            <w:proofErr w:type="spellEnd"/>
            <w:r>
              <w:t xml:space="preserve"> </w:t>
            </w:r>
            <w:proofErr w:type="spellStart"/>
            <w:r>
              <w:t>dei</w:t>
            </w:r>
            <w:proofErr w:type="spellEnd"/>
            <w:r>
              <w:t xml:space="preserve"> </w:t>
            </w:r>
            <w:proofErr w:type="spellStart"/>
            <w:r>
              <w:t>triangoli</w:t>
            </w:r>
            <w:proofErr w:type="spellEnd"/>
            <w:r>
              <w:t xml:space="preserve"> </w:t>
            </w:r>
            <w:proofErr w:type="spellStart"/>
            <w:r>
              <w:t>rettangoli</w:t>
            </w:r>
            <w:proofErr w:type="spellEnd"/>
            <w:r>
              <w:t xml:space="preserve"> </w:t>
            </w:r>
            <w:proofErr w:type="spellStart"/>
            <w:r>
              <w:t>formati</w:t>
            </w:r>
            <w:proofErr w:type="spellEnd"/>
            <w:r>
              <w:t xml:space="preserve"> </w:t>
            </w:r>
            <w:proofErr w:type="spellStart"/>
            <w:r>
              <w:t>dai</w:t>
            </w:r>
            <w:proofErr w:type="spellEnd"/>
            <w:r>
              <w:t xml:space="preserve"> </w:t>
            </w:r>
            <w:proofErr w:type="spellStart"/>
            <w:r>
              <w:t>lati</w:t>
            </w:r>
            <w:proofErr w:type="spellEnd"/>
            <w:r>
              <w:t xml:space="preserve"> </w:t>
            </w:r>
            <w:proofErr w:type="spellStart"/>
            <w:r>
              <w:t>dei</w:t>
            </w:r>
            <w:proofErr w:type="spellEnd"/>
            <w:r>
              <w:t xml:space="preserve"> </w:t>
            </w:r>
            <w:proofErr w:type="spellStart"/>
            <w:r>
              <w:t>manufatti</w:t>
            </w:r>
            <w:proofErr w:type="spellEnd"/>
            <w:r>
              <w:t xml:space="preserve">. </w:t>
            </w:r>
          </w:p>
        </w:tc>
        <w:tc>
          <w:tcPr>
            <w:tcW w:w="3600" w:type="dxa"/>
            <w:shd w:val="clear" w:color="auto" w:fill="auto"/>
            <w:tcMar>
              <w:left w:w="72" w:type="dxa"/>
              <w:bottom w:w="216" w:type="dxa"/>
              <w:right w:w="72" w:type="dxa"/>
            </w:tcMar>
          </w:tcPr>
          <w:p w:rsidR="00F85E74" w:rsidRDefault="00F85E74" w:rsidP="00F85E74">
            <w:pPr>
              <w:pStyle w:val="ListParagraph"/>
              <w:numPr>
                <w:ilvl w:val="0"/>
                <w:numId w:val="6"/>
              </w:numPr>
              <w:suppressAutoHyphens w:val="0"/>
              <w:autoSpaceDN/>
              <w:spacing w:before="80" w:after="80" w:line="240" w:lineRule="auto"/>
              <w:rPr>
                <w:noProof/>
              </w:rPr>
            </w:pPr>
            <w:proofErr w:type="spellStart"/>
            <w:r>
              <w:lastRenderedPageBreak/>
              <w:t>Sabbia</w:t>
            </w:r>
            <w:proofErr w:type="spellEnd"/>
            <w:r>
              <w:t xml:space="preserve"> o </w:t>
            </w:r>
            <w:proofErr w:type="spellStart"/>
            <w:r>
              <w:t>una</w:t>
            </w:r>
            <w:proofErr w:type="spellEnd"/>
            <w:r>
              <w:t xml:space="preserve"> </w:t>
            </w:r>
            <w:proofErr w:type="spellStart"/>
            <w:r>
              <w:t>sabbiera</w:t>
            </w:r>
            <w:proofErr w:type="spellEnd"/>
            <w:r>
              <w:t xml:space="preserve"> </w:t>
            </w:r>
          </w:p>
          <w:p w:rsidR="00F85E74" w:rsidRDefault="00F85E74" w:rsidP="00F85E74">
            <w:pPr>
              <w:pStyle w:val="ListParagraph"/>
              <w:numPr>
                <w:ilvl w:val="0"/>
                <w:numId w:val="6"/>
              </w:numPr>
              <w:suppressAutoHyphens w:val="0"/>
              <w:autoSpaceDN/>
              <w:spacing w:before="80" w:after="80" w:line="240" w:lineRule="auto"/>
              <w:rPr>
                <w:noProof/>
              </w:rPr>
            </w:pPr>
            <w:proofErr w:type="spellStart"/>
            <w:r>
              <w:t>Tazze</w:t>
            </w:r>
            <w:proofErr w:type="spellEnd"/>
            <w:r>
              <w:t xml:space="preserve">, </w:t>
            </w:r>
            <w:proofErr w:type="spellStart"/>
            <w:r>
              <w:t>ciotole</w:t>
            </w:r>
            <w:proofErr w:type="spellEnd"/>
            <w:r>
              <w:t xml:space="preserve"> e </w:t>
            </w:r>
            <w:proofErr w:type="spellStart"/>
            <w:r>
              <w:t>lampade</w:t>
            </w:r>
            <w:proofErr w:type="spellEnd"/>
            <w:r>
              <w:t xml:space="preserve"> in </w:t>
            </w:r>
            <w:proofErr w:type="spellStart"/>
            <w:r>
              <w:t>ceramica</w:t>
            </w:r>
            <w:proofErr w:type="spellEnd"/>
            <w:r>
              <w:t xml:space="preserve"> (</w:t>
            </w:r>
            <w:proofErr w:type="spellStart"/>
            <w:r>
              <w:t>si</w:t>
            </w:r>
            <w:proofErr w:type="spellEnd"/>
            <w:r>
              <w:t xml:space="preserve"> </w:t>
            </w:r>
            <w:proofErr w:type="spellStart"/>
            <w:r>
              <w:t>possono</w:t>
            </w:r>
            <w:proofErr w:type="spellEnd"/>
            <w:r>
              <w:t xml:space="preserve"> </w:t>
            </w:r>
            <w:proofErr w:type="spellStart"/>
            <w:r>
              <w:t>usare</w:t>
            </w:r>
            <w:proofErr w:type="spellEnd"/>
            <w:r>
              <w:t xml:space="preserve"> </w:t>
            </w:r>
            <w:proofErr w:type="spellStart"/>
            <w:r>
              <w:t>repliche</w:t>
            </w:r>
            <w:proofErr w:type="spellEnd"/>
            <w:r>
              <w:t xml:space="preserve"> in </w:t>
            </w:r>
            <w:proofErr w:type="spellStart"/>
            <w:r>
              <w:t>plastica</w:t>
            </w:r>
            <w:proofErr w:type="spellEnd"/>
            <w:r>
              <w:t xml:space="preserve">) </w:t>
            </w:r>
          </w:p>
          <w:p w:rsidR="00F85E74" w:rsidRDefault="00F85E74" w:rsidP="00F85E74">
            <w:pPr>
              <w:pStyle w:val="ListParagraph"/>
              <w:numPr>
                <w:ilvl w:val="0"/>
                <w:numId w:val="6"/>
              </w:numPr>
              <w:suppressAutoHyphens w:val="0"/>
              <w:autoSpaceDN/>
              <w:spacing w:before="80" w:after="80" w:line="240" w:lineRule="auto"/>
              <w:rPr>
                <w:noProof/>
              </w:rPr>
            </w:pPr>
            <w:proofErr w:type="spellStart"/>
            <w:r>
              <w:t>Righelli</w:t>
            </w:r>
            <w:proofErr w:type="spellEnd"/>
            <w:r>
              <w:t xml:space="preserve"> o </w:t>
            </w:r>
            <w:proofErr w:type="spellStart"/>
            <w:r>
              <w:t>nastro</w:t>
            </w:r>
            <w:proofErr w:type="spellEnd"/>
            <w:r>
              <w:t xml:space="preserve"> di </w:t>
            </w:r>
            <w:proofErr w:type="spellStart"/>
            <w:r>
              <w:t>misurazione</w:t>
            </w:r>
            <w:proofErr w:type="spellEnd"/>
            <w:r>
              <w:t xml:space="preserve"> </w:t>
            </w:r>
          </w:p>
          <w:p w:rsidR="00F85E74" w:rsidRDefault="00F85E74" w:rsidP="00F85E74">
            <w:pPr>
              <w:pStyle w:val="ListParagraph"/>
              <w:numPr>
                <w:ilvl w:val="0"/>
                <w:numId w:val="6"/>
              </w:numPr>
              <w:suppressAutoHyphens w:val="0"/>
              <w:autoSpaceDN/>
              <w:spacing w:before="80" w:after="80" w:line="240" w:lineRule="auto"/>
              <w:rPr>
                <w:noProof/>
              </w:rPr>
            </w:pPr>
            <w:proofErr w:type="spellStart"/>
            <w:r>
              <w:t>Matite</w:t>
            </w:r>
            <w:proofErr w:type="spellEnd"/>
            <w:r>
              <w:t xml:space="preserve"> e carta </w:t>
            </w:r>
          </w:p>
          <w:p w:rsidR="00F85E74" w:rsidRDefault="00F85E74" w:rsidP="00F85E74">
            <w:pPr>
              <w:pStyle w:val="ListParagraph"/>
              <w:numPr>
                <w:ilvl w:val="0"/>
                <w:numId w:val="6"/>
              </w:numPr>
              <w:suppressAutoHyphens w:val="0"/>
              <w:autoSpaceDN/>
              <w:spacing w:before="80" w:after="80" w:line="240" w:lineRule="auto"/>
              <w:rPr>
                <w:noProof/>
              </w:rPr>
            </w:pPr>
            <w:r>
              <w:rPr>
                <w:noProof/>
              </w:rPr>
              <w:t>Piccole pale o spazzole per lo scavo</w:t>
            </w:r>
          </w:p>
        </w:tc>
        <w:tc>
          <w:tcPr>
            <w:tcW w:w="3600" w:type="dxa"/>
            <w:shd w:val="clear" w:color="auto" w:fill="auto"/>
            <w:tcMar>
              <w:left w:w="72" w:type="dxa"/>
              <w:bottom w:w="216" w:type="dxa"/>
              <w:right w:w="72" w:type="dxa"/>
            </w:tcMar>
          </w:tcPr>
          <w:p w:rsidR="00F85E74" w:rsidRDefault="00F85E74" w:rsidP="00F85E74">
            <w:pPr>
              <w:pStyle w:val="ListParagraph"/>
              <w:numPr>
                <w:ilvl w:val="0"/>
                <w:numId w:val="6"/>
              </w:numPr>
              <w:suppressAutoHyphens w:val="0"/>
              <w:autoSpaceDN/>
              <w:spacing w:before="80" w:after="80" w:line="240" w:lineRule="auto"/>
            </w:pPr>
            <w:proofErr w:type="spellStart"/>
            <w:r>
              <w:t>Valutare</w:t>
            </w:r>
            <w:proofErr w:type="spellEnd"/>
            <w:r>
              <w:t xml:space="preserve"> la </w:t>
            </w:r>
            <w:proofErr w:type="spellStart"/>
            <w:r>
              <w:t>comprensione</w:t>
            </w:r>
            <w:proofErr w:type="spellEnd"/>
            <w:r>
              <w:t xml:space="preserve"> del </w:t>
            </w:r>
            <w:proofErr w:type="spellStart"/>
            <w:r>
              <w:t>teorema</w:t>
            </w:r>
            <w:proofErr w:type="spellEnd"/>
            <w:r>
              <w:t xml:space="preserve"> di </w:t>
            </w:r>
            <w:proofErr w:type="spellStart"/>
            <w:r>
              <w:t>Pitagora</w:t>
            </w:r>
            <w:proofErr w:type="spellEnd"/>
            <w:r>
              <w:t xml:space="preserve"> da parte </w:t>
            </w:r>
            <w:proofErr w:type="spellStart"/>
            <w:r>
              <w:t>degli</w:t>
            </w:r>
            <w:proofErr w:type="spellEnd"/>
            <w:r>
              <w:t xml:space="preserve"> </w:t>
            </w:r>
            <w:proofErr w:type="spellStart"/>
            <w:r>
              <w:t>studenti</w:t>
            </w:r>
            <w:proofErr w:type="spellEnd"/>
            <w:r>
              <w:t xml:space="preserve"> </w:t>
            </w:r>
            <w:proofErr w:type="spellStart"/>
            <w:r>
              <w:t>attraverso</w:t>
            </w:r>
            <w:proofErr w:type="spellEnd"/>
            <w:r>
              <w:t xml:space="preserve"> la </w:t>
            </w:r>
            <w:proofErr w:type="spellStart"/>
            <w:r>
              <w:t>loro</w:t>
            </w:r>
            <w:proofErr w:type="spellEnd"/>
            <w:r>
              <w:t xml:space="preserve"> </w:t>
            </w:r>
            <w:proofErr w:type="spellStart"/>
            <w:r>
              <w:t>partecipazione</w:t>
            </w:r>
            <w:proofErr w:type="spellEnd"/>
            <w:r>
              <w:t xml:space="preserve"> </w:t>
            </w:r>
            <w:proofErr w:type="spellStart"/>
            <w:r>
              <w:t>alla</w:t>
            </w:r>
            <w:proofErr w:type="spellEnd"/>
            <w:r>
              <w:t xml:space="preserve"> </w:t>
            </w:r>
            <w:proofErr w:type="spellStart"/>
            <w:r>
              <w:t>simulazione</w:t>
            </w:r>
            <w:proofErr w:type="spellEnd"/>
            <w:r>
              <w:t xml:space="preserve"> di </w:t>
            </w:r>
            <w:proofErr w:type="spellStart"/>
            <w:r>
              <w:t>scavo</w:t>
            </w:r>
            <w:proofErr w:type="spellEnd"/>
            <w:r>
              <w:t xml:space="preserve"> e la </w:t>
            </w:r>
            <w:proofErr w:type="spellStart"/>
            <w:r>
              <w:t>loro</w:t>
            </w:r>
            <w:proofErr w:type="spellEnd"/>
            <w:r>
              <w:t xml:space="preserve"> </w:t>
            </w:r>
            <w:proofErr w:type="spellStart"/>
            <w:r>
              <w:t>capacità</w:t>
            </w:r>
            <w:proofErr w:type="spellEnd"/>
            <w:r>
              <w:t xml:space="preserve"> di </w:t>
            </w:r>
            <w:proofErr w:type="spellStart"/>
            <w:r>
              <w:t>applicare</w:t>
            </w:r>
            <w:proofErr w:type="spellEnd"/>
            <w:r>
              <w:t xml:space="preserve"> </w:t>
            </w:r>
            <w:proofErr w:type="spellStart"/>
            <w:r>
              <w:t>il</w:t>
            </w:r>
            <w:proofErr w:type="spellEnd"/>
            <w:r>
              <w:t xml:space="preserve"> </w:t>
            </w:r>
            <w:proofErr w:type="spellStart"/>
            <w:r>
              <w:t>teorema</w:t>
            </w:r>
            <w:proofErr w:type="spellEnd"/>
            <w:r>
              <w:t xml:space="preserve"> per </w:t>
            </w:r>
            <w:proofErr w:type="spellStart"/>
            <w:r>
              <w:t>calcolare</w:t>
            </w:r>
            <w:proofErr w:type="spellEnd"/>
            <w:r>
              <w:t xml:space="preserve"> le </w:t>
            </w:r>
            <w:proofErr w:type="spellStart"/>
            <w:r>
              <w:t>lunghezze</w:t>
            </w:r>
            <w:proofErr w:type="spellEnd"/>
            <w:r>
              <w:t xml:space="preserve"> </w:t>
            </w:r>
            <w:proofErr w:type="spellStart"/>
            <w:r>
              <w:t>dei</w:t>
            </w:r>
            <w:proofErr w:type="spellEnd"/>
            <w:r>
              <w:t xml:space="preserve"> </w:t>
            </w:r>
            <w:proofErr w:type="spellStart"/>
            <w:r>
              <w:t>triangoli</w:t>
            </w:r>
            <w:proofErr w:type="spellEnd"/>
            <w:r>
              <w:t xml:space="preserve"> </w:t>
            </w:r>
            <w:proofErr w:type="spellStart"/>
            <w:r>
              <w:t>rettangoli</w:t>
            </w:r>
            <w:proofErr w:type="spellEnd"/>
            <w:r>
              <w:t xml:space="preserve">. </w:t>
            </w:r>
          </w:p>
          <w:p w:rsidR="00F85E74" w:rsidRDefault="00F85E74" w:rsidP="00B60DC4">
            <w:pPr>
              <w:ind w:left="360"/>
            </w:pPr>
          </w:p>
        </w:tc>
      </w:tr>
      <w:tr w:rsidR="00F85E74" w:rsidTr="00B60DC4">
        <w:trPr>
          <w:trHeight w:val="691"/>
        </w:trPr>
        <w:tc>
          <w:tcPr>
            <w:tcW w:w="3600" w:type="dxa"/>
            <w:shd w:val="clear" w:color="auto" w:fill="auto"/>
            <w:tcMar>
              <w:left w:w="72" w:type="dxa"/>
              <w:bottom w:w="216" w:type="dxa"/>
              <w:right w:w="72" w:type="dxa"/>
            </w:tcMar>
          </w:tcPr>
          <w:p w:rsidR="00F85E74" w:rsidRDefault="00F85E74" w:rsidP="00B60DC4">
            <w:proofErr w:type="spellStart"/>
            <w:r>
              <w:t>Attività</w:t>
            </w:r>
            <w:proofErr w:type="spellEnd"/>
            <w:r>
              <w:t xml:space="preserve"> 3: </w:t>
            </w:r>
            <w:proofErr w:type="spellStart"/>
            <w:r>
              <w:t>Analisi</w:t>
            </w:r>
            <w:proofErr w:type="spellEnd"/>
            <w:r>
              <w:t xml:space="preserve"> e </w:t>
            </w:r>
            <w:proofErr w:type="spellStart"/>
            <w:r>
              <w:t>presentazione</w:t>
            </w:r>
            <w:proofErr w:type="spellEnd"/>
            <w:r>
              <w:t xml:space="preserve"> </w:t>
            </w:r>
            <w:proofErr w:type="spellStart"/>
            <w:r>
              <w:t>degli</w:t>
            </w:r>
            <w:proofErr w:type="spellEnd"/>
            <w:r>
              <w:t xml:space="preserve"> </w:t>
            </w:r>
            <w:proofErr w:type="spellStart"/>
            <w:r>
              <w:t>artefatti</w:t>
            </w:r>
            <w:proofErr w:type="spellEnd"/>
            <w:r>
              <w:t xml:space="preserve"> (10 </w:t>
            </w:r>
            <w:proofErr w:type="spellStart"/>
            <w:r>
              <w:t>minuti</w:t>
            </w:r>
            <w:proofErr w:type="spellEnd"/>
            <w:r>
              <w:t xml:space="preserve">) </w:t>
            </w:r>
          </w:p>
        </w:tc>
        <w:tc>
          <w:tcPr>
            <w:tcW w:w="3600" w:type="dxa"/>
            <w:shd w:val="clear" w:color="auto" w:fill="auto"/>
            <w:tcMar>
              <w:left w:w="72" w:type="dxa"/>
              <w:bottom w:w="216" w:type="dxa"/>
              <w:right w:w="72" w:type="dxa"/>
            </w:tcMar>
          </w:tcPr>
          <w:p w:rsidR="00F85E74" w:rsidRDefault="00F85E74" w:rsidP="00F85E74">
            <w:pPr>
              <w:pStyle w:val="ListParagraph"/>
              <w:numPr>
                <w:ilvl w:val="0"/>
                <w:numId w:val="7"/>
              </w:numPr>
              <w:suppressAutoHyphens w:val="0"/>
              <w:autoSpaceDN/>
              <w:spacing w:before="80" w:after="80" w:line="240" w:lineRule="auto"/>
            </w:pPr>
            <w:proofErr w:type="spellStart"/>
            <w:r>
              <w:t>Dopo</w:t>
            </w:r>
            <w:proofErr w:type="spellEnd"/>
            <w:r>
              <w:t xml:space="preserve"> aver </w:t>
            </w:r>
            <w:proofErr w:type="spellStart"/>
            <w:r>
              <w:t>scavato</w:t>
            </w:r>
            <w:proofErr w:type="spellEnd"/>
            <w:r>
              <w:t xml:space="preserve"> e </w:t>
            </w:r>
            <w:proofErr w:type="spellStart"/>
            <w:r>
              <w:t>misurato</w:t>
            </w:r>
            <w:proofErr w:type="spellEnd"/>
            <w:r>
              <w:t xml:space="preserve"> </w:t>
            </w:r>
            <w:proofErr w:type="spellStart"/>
            <w:r>
              <w:t>gli</w:t>
            </w:r>
            <w:proofErr w:type="spellEnd"/>
            <w:r>
              <w:t xml:space="preserve"> </w:t>
            </w:r>
            <w:proofErr w:type="spellStart"/>
            <w:r>
              <w:t>oggetti</w:t>
            </w:r>
            <w:proofErr w:type="spellEnd"/>
            <w:r>
              <w:t xml:space="preserve"> in </w:t>
            </w:r>
            <w:proofErr w:type="spellStart"/>
            <w:r>
              <w:t>ceramica</w:t>
            </w:r>
            <w:proofErr w:type="spellEnd"/>
            <w:r>
              <w:t xml:space="preserve">, </w:t>
            </w:r>
            <w:proofErr w:type="spellStart"/>
            <w:r>
              <w:t>gli</w:t>
            </w:r>
            <w:proofErr w:type="spellEnd"/>
            <w:r>
              <w:t xml:space="preserve"> </w:t>
            </w:r>
            <w:proofErr w:type="spellStart"/>
            <w:r>
              <w:t>studenti</w:t>
            </w:r>
            <w:proofErr w:type="spellEnd"/>
            <w:r>
              <w:t xml:space="preserve"> </w:t>
            </w:r>
            <w:proofErr w:type="spellStart"/>
            <w:r>
              <w:t>analizzano</w:t>
            </w:r>
            <w:proofErr w:type="spellEnd"/>
            <w:r>
              <w:t xml:space="preserve"> </w:t>
            </w:r>
            <w:proofErr w:type="spellStart"/>
            <w:r>
              <w:t>i</w:t>
            </w:r>
            <w:proofErr w:type="spellEnd"/>
            <w:r>
              <w:t xml:space="preserve"> </w:t>
            </w:r>
            <w:proofErr w:type="spellStart"/>
            <w:r>
              <w:t>loro</w:t>
            </w:r>
            <w:proofErr w:type="spellEnd"/>
            <w:r>
              <w:t xml:space="preserve"> </w:t>
            </w:r>
            <w:proofErr w:type="spellStart"/>
            <w:r>
              <w:t>risultati</w:t>
            </w:r>
            <w:proofErr w:type="spellEnd"/>
            <w:r>
              <w:t xml:space="preserve"> e </w:t>
            </w:r>
            <w:proofErr w:type="spellStart"/>
            <w:r>
              <w:t>discutono</w:t>
            </w:r>
            <w:proofErr w:type="spellEnd"/>
            <w:r>
              <w:t xml:space="preserve"> </w:t>
            </w:r>
            <w:proofErr w:type="spellStart"/>
            <w:r>
              <w:t>il</w:t>
            </w:r>
            <w:proofErr w:type="spellEnd"/>
            <w:r>
              <w:t xml:space="preserve"> </w:t>
            </w:r>
            <w:proofErr w:type="spellStart"/>
            <w:r>
              <w:t>significato</w:t>
            </w:r>
            <w:proofErr w:type="spellEnd"/>
            <w:r>
              <w:t xml:space="preserve"> </w:t>
            </w:r>
            <w:proofErr w:type="spellStart"/>
            <w:r>
              <w:t>storico</w:t>
            </w:r>
            <w:proofErr w:type="spellEnd"/>
            <w:r>
              <w:t xml:space="preserve"> </w:t>
            </w:r>
            <w:proofErr w:type="spellStart"/>
            <w:r>
              <w:t>dei</w:t>
            </w:r>
            <w:proofErr w:type="spellEnd"/>
            <w:r>
              <w:t xml:space="preserve"> </w:t>
            </w:r>
            <w:proofErr w:type="spellStart"/>
            <w:r>
              <w:t>manufatti</w:t>
            </w:r>
            <w:proofErr w:type="spellEnd"/>
            <w:r>
              <w:t xml:space="preserve">. </w:t>
            </w:r>
          </w:p>
          <w:p w:rsidR="00F85E74" w:rsidRDefault="00F85E74" w:rsidP="00F85E74">
            <w:pPr>
              <w:pStyle w:val="ListParagraph"/>
              <w:numPr>
                <w:ilvl w:val="0"/>
                <w:numId w:val="7"/>
              </w:numPr>
              <w:suppressAutoHyphens w:val="0"/>
              <w:autoSpaceDN/>
              <w:spacing w:before="80" w:after="80" w:line="240" w:lineRule="auto"/>
            </w:pPr>
            <w:proofErr w:type="spellStart"/>
            <w:r>
              <w:t>Chiedete</w:t>
            </w:r>
            <w:proofErr w:type="spellEnd"/>
            <w:r>
              <w:t xml:space="preserve"> a </w:t>
            </w:r>
            <w:proofErr w:type="spellStart"/>
            <w:r>
              <w:t>ogni</w:t>
            </w:r>
            <w:proofErr w:type="spellEnd"/>
            <w:r>
              <w:t xml:space="preserve"> </w:t>
            </w:r>
            <w:proofErr w:type="spellStart"/>
            <w:r>
              <w:t>gruppo</w:t>
            </w:r>
            <w:proofErr w:type="spellEnd"/>
            <w:r>
              <w:t xml:space="preserve"> di </w:t>
            </w:r>
            <w:proofErr w:type="spellStart"/>
            <w:r>
              <w:t>presentare</w:t>
            </w:r>
            <w:proofErr w:type="spellEnd"/>
            <w:r>
              <w:t xml:space="preserve"> </w:t>
            </w:r>
            <w:proofErr w:type="spellStart"/>
            <w:r>
              <w:t>alla</w:t>
            </w:r>
            <w:proofErr w:type="spellEnd"/>
            <w:r>
              <w:t xml:space="preserve"> </w:t>
            </w:r>
            <w:proofErr w:type="spellStart"/>
            <w:r>
              <w:t>classe</w:t>
            </w:r>
            <w:proofErr w:type="spellEnd"/>
            <w:r>
              <w:t xml:space="preserve"> </w:t>
            </w:r>
            <w:proofErr w:type="spellStart"/>
            <w:r>
              <w:t>i</w:t>
            </w:r>
            <w:proofErr w:type="spellEnd"/>
            <w:r>
              <w:t xml:space="preserve"> </w:t>
            </w:r>
            <w:proofErr w:type="spellStart"/>
            <w:r>
              <w:t>risultati</w:t>
            </w:r>
            <w:proofErr w:type="spellEnd"/>
            <w:r>
              <w:t xml:space="preserve"> </w:t>
            </w:r>
            <w:proofErr w:type="spellStart"/>
            <w:r>
              <w:t>ottenuti</w:t>
            </w:r>
            <w:proofErr w:type="spellEnd"/>
            <w:r>
              <w:t xml:space="preserve">, </w:t>
            </w:r>
            <w:proofErr w:type="spellStart"/>
            <w:r>
              <w:t>comprese</w:t>
            </w:r>
            <w:proofErr w:type="spellEnd"/>
            <w:r>
              <w:t xml:space="preserve"> le </w:t>
            </w:r>
            <w:proofErr w:type="spellStart"/>
            <w:r>
              <w:t>misure</w:t>
            </w:r>
            <w:proofErr w:type="spellEnd"/>
            <w:r>
              <w:t xml:space="preserve"> </w:t>
            </w:r>
            <w:proofErr w:type="spellStart"/>
            <w:r>
              <w:t>effettuate</w:t>
            </w:r>
            <w:proofErr w:type="spellEnd"/>
            <w:r>
              <w:t xml:space="preserve"> e </w:t>
            </w:r>
            <w:proofErr w:type="spellStart"/>
            <w:r>
              <w:t>i</w:t>
            </w:r>
            <w:proofErr w:type="spellEnd"/>
            <w:r>
              <w:t xml:space="preserve"> </w:t>
            </w:r>
            <w:proofErr w:type="spellStart"/>
            <w:r>
              <w:t>calcoli</w:t>
            </w:r>
            <w:proofErr w:type="spellEnd"/>
            <w:r>
              <w:t xml:space="preserve"> </w:t>
            </w:r>
            <w:proofErr w:type="spellStart"/>
            <w:r>
              <w:t>fatti</w:t>
            </w:r>
            <w:proofErr w:type="spellEnd"/>
            <w:r>
              <w:t xml:space="preserve"> con </w:t>
            </w:r>
            <w:proofErr w:type="spellStart"/>
            <w:r>
              <w:t>il</w:t>
            </w:r>
            <w:proofErr w:type="spellEnd"/>
            <w:r>
              <w:t xml:space="preserve"> </w:t>
            </w:r>
            <w:proofErr w:type="spellStart"/>
            <w:r>
              <w:t>teorema</w:t>
            </w:r>
            <w:proofErr w:type="spellEnd"/>
            <w:r>
              <w:t xml:space="preserve"> di </w:t>
            </w:r>
            <w:proofErr w:type="spellStart"/>
            <w:r>
              <w:t>Pitagora</w:t>
            </w:r>
            <w:proofErr w:type="spellEnd"/>
            <w:r>
              <w:t xml:space="preserve">. </w:t>
            </w:r>
          </w:p>
          <w:p w:rsidR="00F85E74" w:rsidRDefault="00F85E74" w:rsidP="00F85E74">
            <w:pPr>
              <w:pStyle w:val="ListParagraph"/>
              <w:numPr>
                <w:ilvl w:val="0"/>
                <w:numId w:val="7"/>
              </w:numPr>
              <w:suppressAutoHyphens w:val="0"/>
              <w:autoSpaceDN/>
              <w:spacing w:before="80" w:after="80" w:line="240" w:lineRule="auto"/>
            </w:pPr>
            <w:proofErr w:type="spellStart"/>
            <w:r>
              <w:t>Facilitare</w:t>
            </w:r>
            <w:proofErr w:type="spellEnd"/>
            <w:r>
              <w:t xml:space="preserve"> </w:t>
            </w:r>
            <w:proofErr w:type="spellStart"/>
            <w:r>
              <w:t>una</w:t>
            </w:r>
            <w:proofErr w:type="spellEnd"/>
            <w:r>
              <w:t xml:space="preserve"> </w:t>
            </w:r>
            <w:proofErr w:type="spellStart"/>
            <w:r>
              <w:t>discussione</w:t>
            </w:r>
            <w:proofErr w:type="spellEnd"/>
            <w:r>
              <w:t xml:space="preserve"> in </w:t>
            </w:r>
            <w:proofErr w:type="spellStart"/>
            <w:r>
              <w:t>classe</w:t>
            </w:r>
            <w:proofErr w:type="spellEnd"/>
            <w:r>
              <w:t xml:space="preserve"> </w:t>
            </w:r>
            <w:proofErr w:type="spellStart"/>
            <w:r>
              <w:t>sulle</w:t>
            </w:r>
            <w:proofErr w:type="spellEnd"/>
            <w:r>
              <w:t xml:space="preserve"> </w:t>
            </w:r>
            <w:proofErr w:type="spellStart"/>
            <w:r>
              <w:t>connessioni</w:t>
            </w:r>
            <w:proofErr w:type="spellEnd"/>
            <w:r>
              <w:t xml:space="preserve"> </w:t>
            </w:r>
            <w:proofErr w:type="spellStart"/>
            <w:r>
              <w:t>tra</w:t>
            </w:r>
            <w:proofErr w:type="spellEnd"/>
            <w:r>
              <w:t xml:space="preserve"> </w:t>
            </w:r>
            <w:proofErr w:type="spellStart"/>
            <w:r>
              <w:t>matematica</w:t>
            </w:r>
            <w:proofErr w:type="spellEnd"/>
            <w:r>
              <w:t xml:space="preserve"> e </w:t>
            </w:r>
            <w:proofErr w:type="spellStart"/>
            <w:r>
              <w:t>archeologia</w:t>
            </w:r>
            <w:proofErr w:type="spellEnd"/>
            <w:r>
              <w:t xml:space="preserve">, </w:t>
            </w:r>
            <w:proofErr w:type="spellStart"/>
            <w:r>
              <w:t>evidenziando</w:t>
            </w:r>
            <w:proofErr w:type="spellEnd"/>
            <w:r>
              <w:t xml:space="preserve"> </w:t>
            </w:r>
            <w:proofErr w:type="spellStart"/>
            <w:r>
              <w:t>l'importanza</w:t>
            </w:r>
            <w:proofErr w:type="spellEnd"/>
            <w:r>
              <w:t xml:space="preserve"> di </w:t>
            </w:r>
            <w:proofErr w:type="spellStart"/>
            <w:r>
              <w:t>entrambe</w:t>
            </w:r>
            <w:proofErr w:type="spellEnd"/>
            <w:r>
              <w:t xml:space="preserve"> le discipline </w:t>
            </w:r>
            <w:proofErr w:type="spellStart"/>
            <w:r>
              <w:t>nella</w:t>
            </w:r>
            <w:proofErr w:type="spellEnd"/>
            <w:r>
              <w:t xml:space="preserve"> </w:t>
            </w:r>
            <w:proofErr w:type="spellStart"/>
            <w:r>
              <w:t>comprensione</w:t>
            </w:r>
            <w:proofErr w:type="spellEnd"/>
            <w:r>
              <w:t xml:space="preserve"> del </w:t>
            </w:r>
            <w:proofErr w:type="spellStart"/>
            <w:r>
              <w:t>passato</w:t>
            </w:r>
            <w:proofErr w:type="spellEnd"/>
            <w:r>
              <w:t xml:space="preserve">. </w:t>
            </w:r>
          </w:p>
        </w:tc>
        <w:tc>
          <w:tcPr>
            <w:tcW w:w="3600" w:type="dxa"/>
            <w:shd w:val="clear" w:color="auto" w:fill="auto"/>
            <w:tcMar>
              <w:left w:w="72" w:type="dxa"/>
              <w:bottom w:w="216" w:type="dxa"/>
              <w:right w:w="72" w:type="dxa"/>
            </w:tcMar>
          </w:tcPr>
          <w:p w:rsidR="00F85E74" w:rsidRDefault="00F85E74" w:rsidP="00F85E74">
            <w:pPr>
              <w:pStyle w:val="ListParagraph"/>
              <w:numPr>
                <w:ilvl w:val="0"/>
                <w:numId w:val="6"/>
              </w:numPr>
              <w:suppressAutoHyphens w:val="0"/>
              <w:autoSpaceDN/>
              <w:spacing w:before="80" w:after="80" w:line="240" w:lineRule="auto"/>
            </w:pPr>
          </w:p>
        </w:tc>
        <w:tc>
          <w:tcPr>
            <w:tcW w:w="3600" w:type="dxa"/>
            <w:shd w:val="clear" w:color="auto" w:fill="auto"/>
            <w:tcMar>
              <w:left w:w="72" w:type="dxa"/>
              <w:bottom w:w="216" w:type="dxa"/>
              <w:right w:w="72" w:type="dxa"/>
            </w:tcMar>
          </w:tcPr>
          <w:p w:rsidR="00F85E74" w:rsidRDefault="00F85E74" w:rsidP="00F85E74">
            <w:pPr>
              <w:pStyle w:val="ListParagraph"/>
              <w:numPr>
                <w:ilvl w:val="0"/>
                <w:numId w:val="6"/>
              </w:numPr>
              <w:suppressAutoHyphens w:val="0"/>
              <w:autoSpaceDN/>
              <w:spacing w:before="80" w:after="80" w:line="240" w:lineRule="auto"/>
            </w:pPr>
            <w:proofErr w:type="spellStart"/>
            <w:r>
              <w:t>Valutare</w:t>
            </w:r>
            <w:proofErr w:type="spellEnd"/>
            <w:r>
              <w:t xml:space="preserve"> la </w:t>
            </w:r>
            <w:proofErr w:type="spellStart"/>
            <w:r>
              <w:t>comprensione</w:t>
            </w:r>
            <w:proofErr w:type="spellEnd"/>
            <w:r>
              <w:t xml:space="preserve"> del </w:t>
            </w:r>
            <w:proofErr w:type="spellStart"/>
            <w:r>
              <w:t>teorema</w:t>
            </w:r>
            <w:proofErr w:type="spellEnd"/>
            <w:r>
              <w:t xml:space="preserve"> di </w:t>
            </w:r>
            <w:proofErr w:type="spellStart"/>
            <w:r>
              <w:t>Pitagora</w:t>
            </w:r>
            <w:proofErr w:type="spellEnd"/>
            <w:r>
              <w:t xml:space="preserve"> da parte </w:t>
            </w:r>
            <w:proofErr w:type="spellStart"/>
            <w:r>
              <w:t>degli</w:t>
            </w:r>
            <w:proofErr w:type="spellEnd"/>
            <w:r>
              <w:t xml:space="preserve"> </w:t>
            </w:r>
            <w:proofErr w:type="spellStart"/>
            <w:r>
              <w:t>studenti</w:t>
            </w:r>
            <w:proofErr w:type="spellEnd"/>
            <w:r>
              <w:t xml:space="preserve"> </w:t>
            </w:r>
            <w:proofErr w:type="spellStart"/>
            <w:r>
              <w:t>attraverso</w:t>
            </w:r>
            <w:proofErr w:type="spellEnd"/>
            <w:r>
              <w:t xml:space="preserve"> la </w:t>
            </w:r>
            <w:proofErr w:type="spellStart"/>
            <w:r>
              <w:t>loro</w:t>
            </w:r>
            <w:proofErr w:type="spellEnd"/>
            <w:r>
              <w:t xml:space="preserve"> </w:t>
            </w:r>
            <w:proofErr w:type="spellStart"/>
            <w:r>
              <w:t>capacità</w:t>
            </w:r>
            <w:proofErr w:type="spellEnd"/>
            <w:r>
              <w:t xml:space="preserve"> di </w:t>
            </w:r>
            <w:proofErr w:type="spellStart"/>
            <w:r>
              <w:t>applicare</w:t>
            </w:r>
            <w:proofErr w:type="spellEnd"/>
            <w:r>
              <w:t xml:space="preserve"> </w:t>
            </w:r>
            <w:proofErr w:type="spellStart"/>
            <w:r>
              <w:t>il</w:t>
            </w:r>
            <w:proofErr w:type="spellEnd"/>
            <w:r>
              <w:t xml:space="preserve"> </w:t>
            </w:r>
            <w:proofErr w:type="spellStart"/>
            <w:r>
              <w:t>teorema</w:t>
            </w:r>
            <w:proofErr w:type="spellEnd"/>
            <w:r>
              <w:t xml:space="preserve"> per </w:t>
            </w:r>
            <w:proofErr w:type="spellStart"/>
            <w:r>
              <w:t>calcolare</w:t>
            </w:r>
            <w:proofErr w:type="spellEnd"/>
            <w:r>
              <w:t xml:space="preserve"> le </w:t>
            </w:r>
            <w:proofErr w:type="spellStart"/>
            <w:r>
              <w:t>lunghezze</w:t>
            </w:r>
            <w:proofErr w:type="spellEnd"/>
            <w:r>
              <w:t xml:space="preserve"> </w:t>
            </w:r>
            <w:proofErr w:type="spellStart"/>
            <w:r>
              <w:t>dei</w:t>
            </w:r>
            <w:proofErr w:type="spellEnd"/>
            <w:r>
              <w:t xml:space="preserve"> </w:t>
            </w:r>
            <w:proofErr w:type="spellStart"/>
            <w:r>
              <w:t>lati</w:t>
            </w:r>
            <w:proofErr w:type="spellEnd"/>
            <w:r>
              <w:t xml:space="preserve"> </w:t>
            </w:r>
            <w:proofErr w:type="spellStart"/>
            <w:r>
              <w:t>dei</w:t>
            </w:r>
            <w:proofErr w:type="spellEnd"/>
            <w:r>
              <w:t xml:space="preserve"> </w:t>
            </w:r>
            <w:proofErr w:type="spellStart"/>
            <w:r>
              <w:t>triangoli</w:t>
            </w:r>
            <w:proofErr w:type="spellEnd"/>
            <w:r>
              <w:t xml:space="preserve"> </w:t>
            </w:r>
            <w:proofErr w:type="spellStart"/>
            <w:r>
              <w:t>rettangoli</w:t>
            </w:r>
            <w:proofErr w:type="spellEnd"/>
            <w:r>
              <w:t xml:space="preserve">. </w:t>
            </w:r>
          </w:p>
          <w:p w:rsidR="00F85E74" w:rsidRDefault="00F85E74" w:rsidP="00F85E74">
            <w:pPr>
              <w:pStyle w:val="ListParagraph"/>
              <w:numPr>
                <w:ilvl w:val="0"/>
                <w:numId w:val="6"/>
              </w:numPr>
              <w:suppressAutoHyphens w:val="0"/>
              <w:autoSpaceDN/>
              <w:spacing w:before="80" w:after="80" w:line="240" w:lineRule="auto"/>
            </w:pPr>
            <w:proofErr w:type="spellStart"/>
            <w:r>
              <w:t>Fornire</w:t>
            </w:r>
            <w:proofErr w:type="spellEnd"/>
            <w:r>
              <w:t xml:space="preserve"> un feedback </w:t>
            </w:r>
            <w:proofErr w:type="spellStart"/>
            <w:r>
              <w:t>sul</w:t>
            </w:r>
            <w:proofErr w:type="spellEnd"/>
            <w:r>
              <w:t xml:space="preserve"> </w:t>
            </w:r>
            <w:proofErr w:type="spellStart"/>
            <w:r>
              <w:t>lavoro</w:t>
            </w:r>
            <w:proofErr w:type="spellEnd"/>
            <w:r>
              <w:t xml:space="preserve"> di </w:t>
            </w:r>
            <w:proofErr w:type="spellStart"/>
            <w:r>
              <w:t>gruppo</w:t>
            </w:r>
            <w:proofErr w:type="spellEnd"/>
            <w:r>
              <w:t xml:space="preserve"> e </w:t>
            </w:r>
            <w:proofErr w:type="spellStart"/>
            <w:r>
              <w:t>sulle</w:t>
            </w:r>
            <w:proofErr w:type="spellEnd"/>
            <w:r>
              <w:t xml:space="preserve"> </w:t>
            </w:r>
            <w:proofErr w:type="spellStart"/>
            <w:r>
              <w:t>capacità</w:t>
            </w:r>
            <w:proofErr w:type="spellEnd"/>
            <w:r>
              <w:t xml:space="preserve"> di </w:t>
            </w:r>
            <w:proofErr w:type="spellStart"/>
            <w:r>
              <w:t>comunicazione</w:t>
            </w:r>
            <w:proofErr w:type="spellEnd"/>
            <w:r>
              <w:t xml:space="preserve"> </w:t>
            </w:r>
            <w:proofErr w:type="spellStart"/>
            <w:r>
              <w:t>degli</w:t>
            </w:r>
            <w:proofErr w:type="spellEnd"/>
            <w:r>
              <w:t xml:space="preserve"> </w:t>
            </w:r>
            <w:proofErr w:type="spellStart"/>
            <w:r>
              <w:t>studenti</w:t>
            </w:r>
            <w:proofErr w:type="spellEnd"/>
            <w:r>
              <w:t xml:space="preserve"> </w:t>
            </w:r>
            <w:proofErr w:type="spellStart"/>
            <w:r>
              <w:t>durante</w:t>
            </w:r>
            <w:proofErr w:type="spellEnd"/>
            <w:r>
              <w:t xml:space="preserve"> le </w:t>
            </w:r>
            <w:proofErr w:type="spellStart"/>
            <w:r>
              <w:t>attività</w:t>
            </w:r>
            <w:proofErr w:type="spellEnd"/>
            <w:r>
              <w:t xml:space="preserve"> di </w:t>
            </w:r>
            <w:proofErr w:type="spellStart"/>
            <w:r>
              <w:t>gruppo</w:t>
            </w:r>
            <w:proofErr w:type="spellEnd"/>
            <w:r>
              <w:t>.</w:t>
            </w:r>
          </w:p>
          <w:p w:rsidR="00F85E74" w:rsidRDefault="00F85E74" w:rsidP="00F85E74">
            <w:pPr>
              <w:pStyle w:val="ListParagraph"/>
              <w:numPr>
                <w:ilvl w:val="0"/>
                <w:numId w:val="6"/>
              </w:numPr>
              <w:suppressAutoHyphens w:val="0"/>
              <w:autoSpaceDN/>
              <w:spacing w:before="80" w:after="80" w:line="240" w:lineRule="auto"/>
            </w:pPr>
            <w:proofErr w:type="spellStart"/>
            <w:r>
              <w:t>Valutare</w:t>
            </w:r>
            <w:proofErr w:type="spellEnd"/>
            <w:r>
              <w:t xml:space="preserve"> le </w:t>
            </w:r>
            <w:proofErr w:type="spellStart"/>
            <w:r>
              <w:t>capacità</w:t>
            </w:r>
            <w:proofErr w:type="spellEnd"/>
            <w:r>
              <w:t xml:space="preserve"> di </w:t>
            </w:r>
            <w:proofErr w:type="spellStart"/>
            <w:r>
              <w:t>pensiero</w:t>
            </w:r>
            <w:proofErr w:type="spellEnd"/>
            <w:r>
              <w:t xml:space="preserve"> </w:t>
            </w:r>
            <w:proofErr w:type="spellStart"/>
            <w:r>
              <w:t>critico</w:t>
            </w:r>
            <w:proofErr w:type="spellEnd"/>
            <w:r>
              <w:t xml:space="preserve"> e le </w:t>
            </w:r>
            <w:proofErr w:type="spellStart"/>
            <w:r>
              <w:t>conoscenze</w:t>
            </w:r>
            <w:proofErr w:type="spellEnd"/>
            <w:r>
              <w:t xml:space="preserve"> </w:t>
            </w:r>
            <w:proofErr w:type="spellStart"/>
            <w:r>
              <w:t>storiche</w:t>
            </w:r>
            <w:proofErr w:type="spellEnd"/>
            <w:r>
              <w:t xml:space="preserve"> </w:t>
            </w:r>
            <w:proofErr w:type="spellStart"/>
            <w:r>
              <w:t>degli</w:t>
            </w:r>
            <w:proofErr w:type="spellEnd"/>
            <w:r>
              <w:t xml:space="preserve"> </w:t>
            </w:r>
            <w:proofErr w:type="spellStart"/>
            <w:r>
              <w:t>studenti</w:t>
            </w:r>
            <w:proofErr w:type="spellEnd"/>
            <w:r>
              <w:t xml:space="preserve"> </w:t>
            </w:r>
            <w:proofErr w:type="spellStart"/>
            <w:r>
              <w:t>attraverso</w:t>
            </w:r>
            <w:proofErr w:type="spellEnd"/>
            <w:r>
              <w:t xml:space="preserve"> </w:t>
            </w:r>
            <w:proofErr w:type="spellStart"/>
            <w:r>
              <w:t>l'analisi</w:t>
            </w:r>
            <w:proofErr w:type="spellEnd"/>
            <w:r>
              <w:t xml:space="preserve"> e la </w:t>
            </w:r>
            <w:proofErr w:type="spellStart"/>
            <w:r>
              <w:t>presentazione</w:t>
            </w:r>
            <w:proofErr w:type="spellEnd"/>
            <w:r>
              <w:t xml:space="preserve"> </w:t>
            </w:r>
            <w:proofErr w:type="spellStart"/>
            <w:r>
              <w:t>dei</w:t>
            </w:r>
            <w:proofErr w:type="spellEnd"/>
            <w:r>
              <w:t xml:space="preserve"> </w:t>
            </w:r>
            <w:proofErr w:type="spellStart"/>
            <w:r>
              <w:t>manufatti</w:t>
            </w:r>
            <w:proofErr w:type="spellEnd"/>
            <w:r>
              <w:t xml:space="preserve"> </w:t>
            </w:r>
            <w:proofErr w:type="spellStart"/>
            <w:r>
              <w:t>culturali</w:t>
            </w:r>
            <w:proofErr w:type="spellEnd"/>
            <w:r>
              <w:t xml:space="preserve">. </w:t>
            </w:r>
          </w:p>
        </w:tc>
      </w:tr>
      <w:tr w:rsidR="00F85E74" w:rsidTr="00B60DC4">
        <w:trPr>
          <w:trHeight w:val="691"/>
        </w:trPr>
        <w:tc>
          <w:tcPr>
            <w:tcW w:w="3600" w:type="dxa"/>
            <w:shd w:val="clear" w:color="auto" w:fill="auto"/>
            <w:tcMar>
              <w:left w:w="72" w:type="dxa"/>
              <w:bottom w:w="216" w:type="dxa"/>
              <w:right w:w="72" w:type="dxa"/>
            </w:tcMar>
          </w:tcPr>
          <w:p w:rsidR="00F85E74" w:rsidRDefault="00F85E74" w:rsidP="00B60DC4">
            <w:proofErr w:type="spellStart"/>
            <w:r>
              <w:t>Conclusione</w:t>
            </w:r>
            <w:proofErr w:type="spellEnd"/>
            <w:r>
              <w:t xml:space="preserve"> (5 </w:t>
            </w:r>
            <w:proofErr w:type="spellStart"/>
            <w:r>
              <w:t>minuti</w:t>
            </w:r>
            <w:proofErr w:type="spellEnd"/>
            <w:r>
              <w:t xml:space="preserve">) </w:t>
            </w:r>
          </w:p>
        </w:tc>
        <w:tc>
          <w:tcPr>
            <w:tcW w:w="3600" w:type="dxa"/>
            <w:shd w:val="clear" w:color="auto" w:fill="auto"/>
            <w:tcMar>
              <w:left w:w="72" w:type="dxa"/>
              <w:bottom w:w="216" w:type="dxa"/>
              <w:right w:w="72" w:type="dxa"/>
            </w:tcMar>
          </w:tcPr>
          <w:p w:rsidR="00F85E74" w:rsidRDefault="00F85E74" w:rsidP="00F85E74">
            <w:pPr>
              <w:pStyle w:val="ListParagraph"/>
              <w:numPr>
                <w:ilvl w:val="0"/>
                <w:numId w:val="8"/>
              </w:numPr>
              <w:suppressAutoHyphens w:val="0"/>
              <w:autoSpaceDN/>
              <w:spacing w:before="80" w:after="80" w:line="240" w:lineRule="auto"/>
            </w:pPr>
            <w:proofErr w:type="spellStart"/>
            <w:r>
              <w:t>Concludete</w:t>
            </w:r>
            <w:proofErr w:type="spellEnd"/>
            <w:r>
              <w:t xml:space="preserve"> la </w:t>
            </w:r>
            <w:proofErr w:type="spellStart"/>
            <w:r>
              <w:t>lezione</w:t>
            </w:r>
            <w:proofErr w:type="spellEnd"/>
            <w:r>
              <w:t xml:space="preserve"> </w:t>
            </w:r>
            <w:proofErr w:type="spellStart"/>
            <w:r>
              <w:t>riassumendo</w:t>
            </w:r>
            <w:proofErr w:type="spellEnd"/>
            <w:r>
              <w:t xml:space="preserve"> </w:t>
            </w:r>
            <w:proofErr w:type="spellStart"/>
            <w:r>
              <w:t>i</w:t>
            </w:r>
            <w:proofErr w:type="spellEnd"/>
            <w:r>
              <w:t xml:space="preserve"> </w:t>
            </w:r>
            <w:proofErr w:type="spellStart"/>
            <w:r>
              <w:t>punti</w:t>
            </w:r>
            <w:proofErr w:type="spellEnd"/>
            <w:r>
              <w:t xml:space="preserve"> </w:t>
            </w:r>
            <w:proofErr w:type="spellStart"/>
            <w:r>
              <w:t>chiave</w:t>
            </w:r>
            <w:proofErr w:type="spellEnd"/>
            <w:r>
              <w:t xml:space="preserve"> </w:t>
            </w:r>
            <w:proofErr w:type="spellStart"/>
            <w:r>
              <w:lastRenderedPageBreak/>
              <w:t>su</w:t>
            </w:r>
            <w:proofErr w:type="spellEnd"/>
            <w:r>
              <w:t xml:space="preserve"> </w:t>
            </w:r>
            <w:proofErr w:type="spellStart"/>
            <w:r>
              <w:t>Pitagora</w:t>
            </w:r>
            <w:proofErr w:type="spellEnd"/>
            <w:r>
              <w:t xml:space="preserve">, </w:t>
            </w:r>
            <w:proofErr w:type="spellStart"/>
            <w:r>
              <w:t>il</w:t>
            </w:r>
            <w:proofErr w:type="spellEnd"/>
            <w:r>
              <w:t xml:space="preserve"> </w:t>
            </w:r>
            <w:proofErr w:type="spellStart"/>
            <w:r>
              <w:t>teorema</w:t>
            </w:r>
            <w:proofErr w:type="spellEnd"/>
            <w:r>
              <w:t xml:space="preserve"> di </w:t>
            </w:r>
            <w:proofErr w:type="spellStart"/>
            <w:r>
              <w:t>Pitagora</w:t>
            </w:r>
            <w:proofErr w:type="spellEnd"/>
            <w:r>
              <w:t xml:space="preserve"> e la </w:t>
            </w:r>
            <w:proofErr w:type="spellStart"/>
            <w:r>
              <w:t>matematica</w:t>
            </w:r>
            <w:proofErr w:type="spellEnd"/>
            <w:r>
              <w:t xml:space="preserve"> </w:t>
            </w:r>
            <w:proofErr w:type="spellStart"/>
            <w:r>
              <w:t>greca</w:t>
            </w:r>
            <w:proofErr w:type="spellEnd"/>
            <w:r>
              <w:t xml:space="preserve"> </w:t>
            </w:r>
            <w:proofErr w:type="spellStart"/>
            <w:r>
              <w:t>antica</w:t>
            </w:r>
            <w:proofErr w:type="spellEnd"/>
            <w:r>
              <w:t xml:space="preserve">. </w:t>
            </w:r>
          </w:p>
          <w:p w:rsidR="00F85E74" w:rsidRDefault="00F85E74" w:rsidP="00F85E74">
            <w:pPr>
              <w:pStyle w:val="ListParagraph"/>
              <w:numPr>
                <w:ilvl w:val="0"/>
                <w:numId w:val="8"/>
              </w:numPr>
              <w:suppressAutoHyphens w:val="0"/>
              <w:autoSpaceDN/>
              <w:spacing w:before="80" w:after="80" w:line="240" w:lineRule="auto"/>
            </w:pPr>
            <w:proofErr w:type="spellStart"/>
            <w:r>
              <w:t>Incoraggiare</w:t>
            </w:r>
            <w:proofErr w:type="spellEnd"/>
            <w:r>
              <w:t xml:space="preserve"> </w:t>
            </w:r>
            <w:proofErr w:type="spellStart"/>
            <w:r>
              <w:t>gli</w:t>
            </w:r>
            <w:proofErr w:type="spellEnd"/>
            <w:r>
              <w:t xml:space="preserve"> </w:t>
            </w:r>
            <w:proofErr w:type="spellStart"/>
            <w:r>
              <w:t>studenti</w:t>
            </w:r>
            <w:proofErr w:type="spellEnd"/>
            <w:r>
              <w:t xml:space="preserve"> a </w:t>
            </w:r>
            <w:proofErr w:type="spellStart"/>
            <w:r>
              <w:t>riflettere</w:t>
            </w:r>
            <w:proofErr w:type="spellEnd"/>
            <w:r>
              <w:t xml:space="preserve"> </w:t>
            </w:r>
            <w:proofErr w:type="spellStart"/>
            <w:r>
              <w:t>sull'esperienza</w:t>
            </w:r>
            <w:proofErr w:type="spellEnd"/>
            <w:r>
              <w:t xml:space="preserve"> </w:t>
            </w:r>
            <w:proofErr w:type="spellStart"/>
            <w:r>
              <w:t>pratica</w:t>
            </w:r>
            <w:proofErr w:type="spellEnd"/>
            <w:r>
              <w:t xml:space="preserve"> di </w:t>
            </w:r>
            <w:proofErr w:type="spellStart"/>
            <w:r>
              <w:t>scavo</w:t>
            </w:r>
            <w:proofErr w:type="spellEnd"/>
            <w:r>
              <w:t xml:space="preserve"> di </w:t>
            </w:r>
            <w:proofErr w:type="spellStart"/>
            <w:r>
              <w:t>manufatti</w:t>
            </w:r>
            <w:proofErr w:type="spellEnd"/>
            <w:r>
              <w:t xml:space="preserve"> e </w:t>
            </w:r>
            <w:proofErr w:type="spellStart"/>
            <w:r>
              <w:t>sull'applicazione</w:t>
            </w:r>
            <w:proofErr w:type="spellEnd"/>
            <w:r>
              <w:t xml:space="preserve"> di </w:t>
            </w:r>
            <w:proofErr w:type="spellStart"/>
            <w:r>
              <w:t>concetti</w:t>
            </w:r>
            <w:proofErr w:type="spellEnd"/>
            <w:r>
              <w:t xml:space="preserve"> </w:t>
            </w:r>
            <w:proofErr w:type="spellStart"/>
            <w:r>
              <w:t>matematici</w:t>
            </w:r>
            <w:proofErr w:type="spellEnd"/>
            <w:r>
              <w:t xml:space="preserve"> in un </w:t>
            </w:r>
            <w:proofErr w:type="spellStart"/>
            <w:r>
              <w:t>contesto</w:t>
            </w:r>
            <w:proofErr w:type="spellEnd"/>
            <w:r>
              <w:t xml:space="preserve"> </w:t>
            </w:r>
            <w:proofErr w:type="spellStart"/>
            <w:r>
              <w:t>reale</w:t>
            </w:r>
            <w:proofErr w:type="spellEnd"/>
            <w:r>
              <w:t xml:space="preserve">. </w:t>
            </w:r>
          </w:p>
          <w:p w:rsidR="00F85E74" w:rsidRDefault="00F85E74" w:rsidP="00F85E74">
            <w:pPr>
              <w:pStyle w:val="ListParagraph"/>
              <w:numPr>
                <w:ilvl w:val="0"/>
                <w:numId w:val="8"/>
              </w:numPr>
              <w:suppressAutoHyphens w:val="0"/>
              <w:autoSpaceDN/>
              <w:spacing w:before="80" w:after="80" w:line="240" w:lineRule="auto"/>
            </w:pPr>
            <w:proofErr w:type="spellStart"/>
            <w:r>
              <w:t>Fornire</w:t>
            </w:r>
            <w:proofErr w:type="spellEnd"/>
            <w:r>
              <w:t xml:space="preserve"> </w:t>
            </w:r>
            <w:proofErr w:type="spellStart"/>
            <w:r>
              <w:t>ulteriori</w:t>
            </w:r>
            <w:proofErr w:type="spellEnd"/>
            <w:r>
              <w:t xml:space="preserve"> </w:t>
            </w:r>
            <w:proofErr w:type="spellStart"/>
            <w:r>
              <w:t>risorse</w:t>
            </w:r>
            <w:proofErr w:type="spellEnd"/>
            <w:r>
              <w:t xml:space="preserve"> o </w:t>
            </w:r>
            <w:proofErr w:type="spellStart"/>
            <w:r>
              <w:t>opportunità</w:t>
            </w:r>
            <w:proofErr w:type="spellEnd"/>
            <w:r>
              <w:t xml:space="preserve"> per un </w:t>
            </w:r>
            <w:proofErr w:type="spellStart"/>
            <w:r>
              <w:t>ulteriore</w:t>
            </w:r>
            <w:proofErr w:type="spellEnd"/>
            <w:r>
              <w:t xml:space="preserve"> </w:t>
            </w:r>
            <w:proofErr w:type="spellStart"/>
            <w:r>
              <w:t>sfruttamento</w:t>
            </w:r>
            <w:proofErr w:type="spellEnd"/>
            <w:r>
              <w:t xml:space="preserve"> di </w:t>
            </w:r>
            <w:proofErr w:type="spellStart"/>
            <w:r>
              <w:t>Pitagora</w:t>
            </w:r>
            <w:proofErr w:type="spellEnd"/>
            <w:r>
              <w:t xml:space="preserve"> e </w:t>
            </w:r>
            <w:proofErr w:type="spellStart"/>
            <w:r>
              <w:t>dell'archeologia</w:t>
            </w:r>
            <w:proofErr w:type="spellEnd"/>
            <w:r>
              <w:t xml:space="preserve"> al di </w:t>
            </w:r>
            <w:proofErr w:type="spellStart"/>
            <w:r>
              <w:t>fuori</w:t>
            </w:r>
            <w:proofErr w:type="spellEnd"/>
            <w:r>
              <w:t xml:space="preserve"> </w:t>
            </w:r>
            <w:bookmarkStart w:id="0" w:name="_GoBack"/>
            <w:bookmarkEnd w:id="0"/>
            <w:proofErr w:type="spellStart"/>
            <w:r>
              <w:t>della</w:t>
            </w:r>
            <w:proofErr w:type="spellEnd"/>
            <w:r>
              <w:t xml:space="preserve"> </w:t>
            </w:r>
            <w:proofErr w:type="spellStart"/>
            <w:r>
              <w:t>classe</w:t>
            </w:r>
            <w:proofErr w:type="spellEnd"/>
            <w:r>
              <w:t xml:space="preserve">.  </w:t>
            </w:r>
          </w:p>
        </w:tc>
        <w:tc>
          <w:tcPr>
            <w:tcW w:w="3600" w:type="dxa"/>
            <w:shd w:val="clear" w:color="auto" w:fill="auto"/>
            <w:tcMar>
              <w:left w:w="72" w:type="dxa"/>
              <w:bottom w:w="216" w:type="dxa"/>
              <w:right w:w="72" w:type="dxa"/>
            </w:tcMar>
          </w:tcPr>
          <w:p w:rsidR="00F85E74" w:rsidRDefault="00F85E74" w:rsidP="00B60DC4">
            <w:pPr>
              <w:ind w:left="360"/>
            </w:pPr>
          </w:p>
        </w:tc>
        <w:tc>
          <w:tcPr>
            <w:tcW w:w="3600" w:type="dxa"/>
            <w:shd w:val="clear" w:color="auto" w:fill="auto"/>
            <w:tcMar>
              <w:left w:w="72" w:type="dxa"/>
              <w:bottom w:w="216" w:type="dxa"/>
              <w:right w:w="72" w:type="dxa"/>
            </w:tcMar>
          </w:tcPr>
          <w:p w:rsidR="00F85E74" w:rsidRDefault="00F85E74" w:rsidP="00B60DC4"/>
        </w:tc>
      </w:tr>
    </w:tbl>
    <w:p w:rsidR="00D2667B" w:rsidRDefault="00D2667B"/>
    <w:sectPr w:rsidR="00D2667B" w:rsidSect="00F85E74">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52587"/>
    <w:multiLevelType w:val="hybridMultilevel"/>
    <w:tmpl w:val="98C67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FF0E02"/>
    <w:multiLevelType w:val="hybridMultilevel"/>
    <w:tmpl w:val="26F032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5D5DBF"/>
    <w:multiLevelType w:val="hybridMultilevel"/>
    <w:tmpl w:val="12DCE53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E5B456D"/>
    <w:multiLevelType w:val="hybridMultilevel"/>
    <w:tmpl w:val="1494D5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FE208F"/>
    <w:multiLevelType w:val="hybridMultilevel"/>
    <w:tmpl w:val="DEBC6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1412E4"/>
    <w:multiLevelType w:val="hybridMultilevel"/>
    <w:tmpl w:val="0EEE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A4544"/>
    <w:multiLevelType w:val="hybridMultilevel"/>
    <w:tmpl w:val="0EA8AD4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7B0425"/>
    <w:multiLevelType w:val="hybridMultilevel"/>
    <w:tmpl w:val="59849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6C2EA4"/>
    <w:multiLevelType w:val="hybridMultilevel"/>
    <w:tmpl w:val="C128B02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8"/>
  </w:num>
  <w:num w:numId="4">
    <w:abstractNumId w:val="0"/>
  </w:num>
  <w:num w:numId="5">
    <w:abstractNumId w:val="3"/>
  </w:num>
  <w:num w:numId="6">
    <w:abstractNumId w:val="5"/>
  </w:num>
  <w:num w:numId="7">
    <w:abstractNumId w:val="1"/>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5E74"/>
    <w:rsid w:val="00D2667B"/>
    <w:rsid w:val="00F85E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DF4607-5321-4976-958F-3598E93AA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5E74"/>
    <w:pPr>
      <w:suppressAutoHyphens/>
      <w:autoSpaceDN w:val="0"/>
      <w:spacing w:after="200" w:line="288" w:lineRule="auto"/>
    </w:pPr>
    <w:rPr>
      <w:rFonts w:ascii="Arial" w:eastAsia="Times New Roman" w:hAnsi="Arial" w:cs="Times New Roman"/>
      <w:sz w:val="21"/>
      <w:szCs w:val="21"/>
      <w:lang w:val="en-US"/>
    </w:rPr>
  </w:style>
  <w:style w:type="paragraph" w:styleId="Heading1">
    <w:name w:val="heading 1"/>
    <w:basedOn w:val="Normal"/>
    <w:next w:val="Normal"/>
    <w:link w:val="Heading1Char"/>
    <w:uiPriority w:val="9"/>
    <w:qFormat/>
    <w:rsid w:val="00F85E74"/>
    <w:pPr>
      <w:keepNext/>
      <w:keepLines/>
      <w:spacing w:before="360" w:after="40" w:line="240" w:lineRule="auto"/>
      <w:outlineLvl w:val="0"/>
    </w:pPr>
    <w:rPr>
      <w:color w:val="00008F"/>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5E74"/>
    <w:rPr>
      <w:rFonts w:ascii="Arial" w:eastAsia="Times New Roman" w:hAnsi="Arial" w:cs="Times New Roman"/>
      <w:color w:val="00008F"/>
      <w:sz w:val="40"/>
      <w:szCs w:val="40"/>
      <w:lang w:val="en-US"/>
    </w:rPr>
  </w:style>
  <w:style w:type="paragraph" w:styleId="ListParagraph">
    <w:name w:val="List Paragraph"/>
    <w:basedOn w:val="Normal"/>
    <w:uiPriority w:val="34"/>
    <w:qFormat/>
    <w:rsid w:val="00F85E74"/>
    <w:pPr>
      <w:ind w:left="720"/>
      <w:contextualSpacing/>
    </w:pPr>
  </w:style>
  <w:style w:type="table" w:customStyle="1" w:styleId="Lessonplan">
    <w:name w:val="Lesson plan"/>
    <w:basedOn w:val="TableNormal"/>
    <w:uiPriority w:val="99"/>
    <w:rsid w:val="00F85E74"/>
    <w:pPr>
      <w:spacing w:before="80" w:after="80" w:line="240" w:lineRule="auto"/>
    </w:pPr>
    <w:rPr>
      <w:rFonts w:eastAsiaTheme="minorEastAsia"/>
      <w:kern w:val="21"/>
      <w:lang w:val="en-US" w:eastAsia="ja-JP"/>
      <w14:ligatures w14:val="standard"/>
    </w:rPr>
    <w:tblPr>
      <w:tblCellMar>
        <w:left w:w="72" w:type="dxa"/>
        <w:right w:w="72" w:type="dxa"/>
      </w:tblCellMar>
    </w:tblPr>
    <w:tblStylePr w:type="firstRow">
      <w:pPr>
        <w:wordWrap/>
        <w:spacing w:beforeLines="0" w:before="80" w:beforeAutospacing="0" w:afterLines="0" w:after="0" w:afterAutospacing="0" w:line="240" w:lineRule="auto"/>
      </w:pPr>
      <w:rPr>
        <w:rFonts w:asciiTheme="majorHAnsi" w:hAnsiTheme="majorHAnsi"/>
        <w:caps/>
        <w:smallCaps w:val="0"/>
        <w:color w:val="44546A" w:themeColor="text2"/>
      </w:rPr>
      <w:tblPr/>
      <w:trPr>
        <w:tblHeader/>
      </w:trPr>
      <w:tcPr>
        <w:tcBorders>
          <w:top w:val="nil"/>
          <w:left w:val="nil"/>
          <w:bottom w:val="nil"/>
          <w:right w:val="nil"/>
          <w:insideH w:val="nil"/>
          <w:insideV w:val="nil"/>
          <w:tl2br w:val="nil"/>
          <w:tr2bl w:val="nil"/>
        </w:tcBorders>
        <w:shd w:val="clear" w:color="auto" w:fill="D9E2F3" w:themeFill="accent1" w:themeFillTint="33"/>
      </w:tcPr>
    </w:tblStylePr>
  </w:style>
  <w:style w:type="table" w:styleId="TableGridLight">
    <w:name w:val="Grid Table Light"/>
    <w:basedOn w:val="TableNormal"/>
    <w:uiPriority w:val="40"/>
    <w:rsid w:val="00F85E74"/>
    <w:pPr>
      <w:spacing w:before="80" w:after="0" w:line="240" w:lineRule="auto"/>
    </w:pPr>
    <w:rPr>
      <w:rFonts w:eastAsiaTheme="minorEastAsia"/>
      <w:kern w:val="21"/>
      <w:lang w:val="en-US" w:eastAsia="ja-JP"/>
      <w14:ligatures w14:val="standar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7856B1FB49B45A7AE955F9BE9868FA3"/>
        <w:category>
          <w:name w:val="General"/>
          <w:gallery w:val="placeholder"/>
        </w:category>
        <w:types>
          <w:type w:val="bbPlcHdr"/>
        </w:types>
        <w:behaviors>
          <w:behavior w:val="content"/>
        </w:behaviors>
        <w:guid w:val="{B4CA347D-F209-4870-BB8E-2D26328F0DAB}"/>
      </w:docPartPr>
      <w:docPartBody>
        <w:p w:rsidR="00000000" w:rsidRDefault="006245F6" w:rsidP="006245F6">
          <w:pPr>
            <w:pStyle w:val="27856B1FB49B45A7AE955F9BE9868FA3"/>
          </w:pPr>
          <w:r>
            <w:t>Subject</w:t>
          </w:r>
        </w:p>
      </w:docPartBody>
    </w:docPart>
    <w:docPart>
      <w:docPartPr>
        <w:name w:val="857CC742F2E342AA83AAA6D50FFDBC2F"/>
        <w:category>
          <w:name w:val="General"/>
          <w:gallery w:val="placeholder"/>
        </w:category>
        <w:types>
          <w:type w:val="bbPlcHdr"/>
        </w:types>
        <w:behaviors>
          <w:behavior w:val="content"/>
        </w:behaviors>
        <w:guid w:val="{EEA5FF45-19F3-4B78-A1F8-8109F11B723E}"/>
      </w:docPartPr>
      <w:docPartBody>
        <w:p w:rsidR="00000000" w:rsidRDefault="006245F6" w:rsidP="006245F6">
          <w:pPr>
            <w:pStyle w:val="857CC742F2E342AA83AAA6D50FFDBC2F"/>
          </w:pPr>
          <w:r>
            <w:t>Student’s grade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5F6"/>
    <w:rsid w:val="00624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7856B1FB49B45A7AE955F9BE9868FA3">
    <w:name w:val="27856B1FB49B45A7AE955F9BE9868FA3"/>
    <w:rsid w:val="006245F6"/>
  </w:style>
  <w:style w:type="paragraph" w:customStyle="1" w:styleId="857CC742F2E342AA83AAA6D50FFDBC2F">
    <w:name w:val="857CC742F2E342AA83AAA6D50FFDBC2F"/>
    <w:rsid w:val="006245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dc:creator>
  <cp:keywords/>
  <dc:description/>
  <cp:lastModifiedBy>vasil</cp:lastModifiedBy>
  <cp:revision>1</cp:revision>
  <dcterms:created xsi:type="dcterms:W3CDTF">2024-04-24T11:39:00Z</dcterms:created>
  <dcterms:modified xsi:type="dcterms:W3CDTF">2024-04-24T11:40:00Z</dcterms:modified>
</cp:coreProperties>
</file>